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0F" w:rsidRDefault="0080220F" w:rsidP="0080220F">
      <w:pPr>
        <w:jc w:val="center"/>
        <w:rPr>
          <w:rFonts w:ascii="Arial" w:hAnsi="Arial" w:cs="Arial"/>
          <w:sz w:val="48"/>
          <w:szCs w:val="48"/>
        </w:rPr>
      </w:pPr>
      <w:bookmarkStart w:id="0" w:name="_GoBack"/>
      <w:bookmarkEnd w:id="0"/>
    </w:p>
    <w:p w:rsidR="0080220F" w:rsidRDefault="0080220F" w:rsidP="0080220F">
      <w:pPr>
        <w:jc w:val="center"/>
        <w:rPr>
          <w:rFonts w:ascii="Arial" w:hAnsi="Arial" w:cs="Arial"/>
          <w:sz w:val="48"/>
          <w:szCs w:val="48"/>
        </w:rPr>
      </w:pPr>
    </w:p>
    <w:p w:rsidR="0080220F" w:rsidRDefault="0080220F" w:rsidP="0080220F">
      <w:pPr>
        <w:jc w:val="center"/>
        <w:rPr>
          <w:rFonts w:ascii="Arial" w:hAnsi="Arial" w:cs="Arial"/>
          <w:sz w:val="48"/>
          <w:szCs w:val="48"/>
        </w:rPr>
      </w:pPr>
    </w:p>
    <w:p w:rsidR="0080220F" w:rsidRDefault="0080220F" w:rsidP="0080220F">
      <w:pPr>
        <w:jc w:val="center"/>
        <w:rPr>
          <w:rFonts w:ascii="Arial" w:hAnsi="Arial" w:cs="Arial"/>
          <w:sz w:val="48"/>
          <w:szCs w:val="48"/>
        </w:rPr>
      </w:pPr>
    </w:p>
    <w:p w:rsidR="009225FA" w:rsidRPr="0080220F" w:rsidRDefault="009225FA" w:rsidP="0080220F">
      <w:pPr>
        <w:jc w:val="center"/>
        <w:rPr>
          <w:rFonts w:ascii="Arial" w:hAnsi="Arial" w:cs="Arial"/>
          <w:sz w:val="48"/>
          <w:szCs w:val="48"/>
        </w:rPr>
      </w:pPr>
      <w:r w:rsidRPr="0080220F">
        <w:rPr>
          <w:rFonts w:ascii="Arial" w:hAnsi="Arial" w:cs="Arial"/>
          <w:sz w:val="48"/>
          <w:szCs w:val="48"/>
        </w:rPr>
        <w:t>Sistema SPA – UPC</w:t>
      </w:r>
    </w:p>
    <w:p w:rsidR="009225FA" w:rsidRPr="0080220F" w:rsidRDefault="009225FA" w:rsidP="0080220F">
      <w:pPr>
        <w:jc w:val="center"/>
        <w:rPr>
          <w:rFonts w:ascii="Arial" w:hAnsi="Arial" w:cs="Arial"/>
        </w:rPr>
      </w:pPr>
    </w:p>
    <w:p w:rsidR="009225FA" w:rsidRPr="0080220F" w:rsidRDefault="009225FA" w:rsidP="0080220F">
      <w:pPr>
        <w:jc w:val="center"/>
        <w:rPr>
          <w:rFonts w:ascii="Arial" w:hAnsi="Arial" w:cs="Arial"/>
          <w:sz w:val="36"/>
          <w:szCs w:val="36"/>
        </w:rPr>
      </w:pPr>
      <w:r w:rsidRPr="0080220F">
        <w:rPr>
          <w:rFonts w:ascii="Arial" w:hAnsi="Arial" w:cs="Arial"/>
          <w:sz w:val="36"/>
          <w:szCs w:val="36"/>
        </w:rPr>
        <w:t>Tiquet 786379 – Sistemes de Provisió de Llocs de Treball</w:t>
      </w:r>
    </w:p>
    <w:p w:rsidR="009225FA" w:rsidRPr="0080220F" w:rsidRDefault="009225FA" w:rsidP="0080220F">
      <w:pPr>
        <w:jc w:val="center"/>
        <w:rPr>
          <w:rFonts w:ascii="Arial" w:hAnsi="Arial" w:cs="Arial"/>
        </w:rPr>
      </w:pPr>
    </w:p>
    <w:p w:rsidR="009225FA" w:rsidRPr="0080220F" w:rsidRDefault="006B5FF2" w:rsidP="0080220F">
      <w:pPr>
        <w:jc w:val="center"/>
        <w:rPr>
          <w:rFonts w:ascii="Arial" w:hAnsi="Arial" w:cs="Arial"/>
          <w:b/>
          <w:sz w:val="36"/>
        </w:rPr>
      </w:pPr>
      <w:r>
        <w:rPr>
          <w:rFonts w:ascii="Arial" w:hAnsi="Arial" w:cs="Arial"/>
          <w:b/>
          <w:sz w:val="36"/>
        </w:rPr>
        <w:t>Manual d’Usuari</w:t>
      </w:r>
    </w:p>
    <w:p w:rsidR="009225FA" w:rsidRPr="0080220F" w:rsidRDefault="009225FA" w:rsidP="0080220F">
      <w:pPr>
        <w:jc w:val="center"/>
        <w:rPr>
          <w:rFonts w:ascii="Arial" w:hAnsi="Arial" w:cs="Arial"/>
        </w:rPr>
      </w:pPr>
    </w:p>
    <w:p w:rsidR="009225FA" w:rsidRPr="0080220F" w:rsidRDefault="009225FA" w:rsidP="0080220F">
      <w:pPr>
        <w:jc w:val="center"/>
        <w:rPr>
          <w:rFonts w:ascii="Arial" w:hAnsi="Arial" w:cs="Arial"/>
        </w:rPr>
      </w:pPr>
    </w:p>
    <w:p w:rsidR="009225FA" w:rsidRPr="0080220F" w:rsidRDefault="009225FA" w:rsidP="0080220F">
      <w:pPr>
        <w:jc w:val="center"/>
        <w:rPr>
          <w:rFonts w:ascii="Arial" w:hAnsi="Arial" w:cs="Arial"/>
          <w:sz w:val="22"/>
        </w:rPr>
      </w:pPr>
      <w:r w:rsidRPr="0080220F">
        <w:rPr>
          <w:rFonts w:ascii="Arial" w:hAnsi="Arial" w:cs="Arial"/>
          <w:sz w:val="22"/>
        </w:rPr>
        <w:t>B</w:t>
      </w:r>
      <w:r w:rsidR="00A5279D">
        <w:rPr>
          <w:rFonts w:ascii="Arial" w:hAnsi="Arial" w:cs="Arial"/>
          <w:sz w:val="22"/>
        </w:rPr>
        <w:t xml:space="preserve">arcelona, </w:t>
      </w:r>
      <w:r w:rsidR="002176B6">
        <w:rPr>
          <w:rFonts w:ascii="Arial" w:hAnsi="Arial" w:cs="Arial"/>
          <w:sz w:val="22"/>
        </w:rPr>
        <w:t>14</w:t>
      </w:r>
      <w:r w:rsidR="00A5279D">
        <w:rPr>
          <w:rFonts w:ascii="Arial" w:hAnsi="Arial" w:cs="Arial"/>
          <w:sz w:val="22"/>
        </w:rPr>
        <w:t xml:space="preserve"> d</w:t>
      </w:r>
      <w:r w:rsidR="002176B6">
        <w:rPr>
          <w:rFonts w:ascii="Arial" w:hAnsi="Arial" w:cs="Arial"/>
          <w:sz w:val="22"/>
        </w:rPr>
        <w:t xml:space="preserve">e </w:t>
      </w:r>
      <w:r w:rsidR="00A17143">
        <w:rPr>
          <w:rFonts w:ascii="Arial" w:hAnsi="Arial" w:cs="Arial"/>
          <w:sz w:val="22"/>
        </w:rPr>
        <w:t>juny</w:t>
      </w:r>
      <w:r w:rsidR="0080220F">
        <w:rPr>
          <w:rFonts w:ascii="Arial" w:hAnsi="Arial" w:cs="Arial"/>
          <w:sz w:val="22"/>
        </w:rPr>
        <w:t xml:space="preserve"> de 2018</w:t>
      </w:r>
    </w:p>
    <w:sdt>
      <w:sdtPr>
        <w:id w:val="-181199305"/>
        <w:docPartObj>
          <w:docPartGallery w:val="Cover Pages"/>
          <w:docPartUnique/>
        </w:docPartObj>
      </w:sdtPr>
      <w:sdtEndPr/>
      <w:sdtContent>
        <w:p w:rsidR="006308EB" w:rsidRPr="009225FA" w:rsidRDefault="006308EB" w:rsidP="0054214F">
          <w:pPr>
            <w:rPr>
              <w:sz w:val="24"/>
              <w:szCs w:val="36"/>
            </w:rPr>
          </w:pPr>
        </w:p>
        <w:p w:rsidR="006308EB" w:rsidRDefault="006308EB" w:rsidP="0054214F">
          <w:pPr>
            <w:rPr>
              <w:lang w:val="en-US"/>
            </w:rPr>
          </w:pPr>
        </w:p>
        <w:p w:rsidR="000324E5" w:rsidRDefault="000324E5" w:rsidP="0054214F">
          <w:pPr>
            <w:rPr>
              <w:lang w:val="en-US"/>
            </w:rPr>
          </w:pPr>
        </w:p>
        <w:p w:rsidR="000324E5" w:rsidRPr="009225FA" w:rsidRDefault="000324E5" w:rsidP="0054214F">
          <w:pPr>
            <w:rPr>
              <w:lang w:val="en-US"/>
            </w:rPr>
          </w:pPr>
        </w:p>
        <w:p w:rsidR="00371000" w:rsidRDefault="000324E5" w:rsidP="00371000">
          <w:pPr>
            <w:jc w:val="center"/>
          </w:pPr>
          <w:r>
            <w:rPr>
              <w:noProof/>
              <w:lang w:eastAsia="ca-ES"/>
            </w:rPr>
            <w:drawing>
              <wp:inline distT="0" distB="0" distL="0" distR="0" wp14:anchorId="1402F583" wp14:editId="50914BF3">
                <wp:extent cx="15430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71475"/>
                        </a:xfrm>
                        <a:prstGeom prst="rect">
                          <a:avLst/>
                        </a:prstGeom>
                        <a:noFill/>
                        <a:ln>
                          <a:noFill/>
                        </a:ln>
                      </pic:spPr>
                    </pic:pic>
                  </a:graphicData>
                </a:graphic>
              </wp:inline>
            </w:drawing>
          </w:r>
          <w:r>
            <w:rPr>
              <w:noProof/>
              <w:lang w:eastAsia="ca-ES"/>
            </w:rPr>
            <w:drawing>
              <wp:inline distT="0" distB="0" distL="0" distR="0" wp14:anchorId="711B8D4E" wp14:editId="4908D5FB">
                <wp:extent cx="1295400" cy="304800"/>
                <wp:effectExtent l="0" t="0" r="0" b="0"/>
                <wp:docPr id="6" name="Picture 6" descr="UPCnet-mitj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net-mitjà"/>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a:ln>
                          <a:noFill/>
                        </a:ln>
                      </pic:spPr>
                    </pic:pic>
                  </a:graphicData>
                </a:graphic>
              </wp:inline>
            </w:drawing>
          </w:r>
          <w:r w:rsidR="006308EB" w:rsidRPr="009225FA">
            <w:rPr>
              <w:lang w:val="en-US"/>
            </w:rPr>
            <w:br w:type="page"/>
          </w:r>
        </w:p>
      </w:sdtContent>
    </w:sdt>
    <w:p w:rsidR="00B46AFC" w:rsidRDefault="00DE3CA9" w:rsidP="0054214F">
      <w:pPr>
        <w:pStyle w:val="Ttol1"/>
      </w:pPr>
      <w:r>
        <w:lastRenderedPageBreak/>
        <w:t>Informació del Document</w:t>
      </w:r>
    </w:p>
    <w:p w:rsidR="00C85FDF" w:rsidRDefault="00DE3CA9" w:rsidP="0054214F">
      <w:pPr>
        <w:pStyle w:val="Ttol2"/>
      </w:pPr>
      <w:r w:rsidRPr="00DE3CA9">
        <w:t>Autor</w:t>
      </w:r>
    </w:p>
    <w:tbl>
      <w:tblPr>
        <w:tblStyle w:val="Taulaambquadrcula"/>
        <w:tblW w:w="0" w:type="auto"/>
        <w:tblLook w:val="04A0" w:firstRow="1" w:lastRow="0" w:firstColumn="1" w:lastColumn="0" w:noHBand="0" w:noVBand="1"/>
      </w:tblPr>
      <w:tblGrid>
        <w:gridCol w:w="3205"/>
        <w:gridCol w:w="3215"/>
        <w:gridCol w:w="3209"/>
      </w:tblGrid>
      <w:tr w:rsidR="00DE3CA9" w:rsidTr="00DE3CA9">
        <w:tc>
          <w:tcPr>
            <w:tcW w:w="3259" w:type="dxa"/>
          </w:tcPr>
          <w:p w:rsidR="00DE3CA9" w:rsidRPr="00DE3CA9" w:rsidRDefault="00DE3CA9" w:rsidP="0054214F"/>
          <w:p w:rsidR="00DE3CA9" w:rsidRPr="00DE3CA9" w:rsidRDefault="00DE3CA9" w:rsidP="0054214F"/>
          <w:p w:rsidR="00DE3CA9" w:rsidRPr="00DE3CA9" w:rsidRDefault="00DE3CA9" w:rsidP="0054214F">
            <w:r w:rsidRPr="00DE3CA9">
              <w:t>Nom</w:t>
            </w:r>
          </w:p>
        </w:tc>
        <w:tc>
          <w:tcPr>
            <w:tcW w:w="3260" w:type="dxa"/>
          </w:tcPr>
          <w:p w:rsidR="00DE3CA9" w:rsidRPr="00DE3CA9" w:rsidRDefault="00DE3CA9" w:rsidP="0054214F"/>
          <w:p w:rsidR="00DE3CA9" w:rsidRPr="00DE3CA9" w:rsidRDefault="00DE3CA9" w:rsidP="0054214F"/>
          <w:p w:rsidR="00DE3CA9" w:rsidRPr="00DE3CA9" w:rsidRDefault="00DE3CA9" w:rsidP="0054214F">
            <w:r w:rsidRPr="00DE3CA9">
              <w:t xml:space="preserve">Organització </w:t>
            </w:r>
          </w:p>
        </w:tc>
        <w:tc>
          <w:tcPr>
            <w:tcW w:w="3260" w:type="dxa"/>
          </w:tcPr>
          <w:p w:rsidR="00DE3CA9" w:rsidRPr="00DE3CA9" w:rsidRDefault="00DE3CA9" w:rsidP="0054214F"/>
          <w:p w:rsidR="00DE3CA9" w:rsidRPr="00DE3CA9" w:rsidRDefault="00DE3CA9" w:rsidP="0054214F"/>
          <w:p w:rsidR="00DE3CA9" w:rsidRPr="00DE3CA9" w:rsidRDefault="00DE3CA9" w:rsidP="0054214F">
            <w:r w:rsidRPr="00DE3CA9">
              <w:t>Rol</w:t>
            </w:r>
          </w:p>
        </w:tc>
      </w:tr>
      <w:tr w:rsidR="00DE3CA9" w:rsidTr="00DE3CA9">
        <w:tc>
          <w:tcPr>
            <w:tcW w:w="3259" w:type="dxa"/>
          </w:tcPr>
          <w:p w:rsidR="00DE3CA9" w:rsidRPr="00DE3CA9" w:rsidRDefault="00DE3CA9" w:rsidP="0054214F"/>
          <w:p w:rsidR="00DE3CA9" w:rsidRPr="00DE3CA9" w:rsidRDefault="00DE3CA9" w:rsidP="0054214F"/>
          <w:p w:rsidR="00DE3CA9" w:rsidRPr="00DE3CA9" w:rsidRDefault="005608FF" w:rsidP="0054214F">
            <w:r>
              <w:t>Toni Codina</w:t>
            </w:r>
          </w:p>
        </w:tc>
        <w:tc>
          <w:tcPr>
            <w:tcW w:w="3260" w:type="dxa"/>
          </w:tcPr>
          <w:p w:rsidR="00DE3CA9" w:rsidRPr="00DE3CA9" w:rsidRDefault="00DE3CA9" w:rsidP="0054214F"/>
          <w:p w:rsidR="00DE3CA9" w:rsidRPr="00DE3CA9" w:rsidRDefault="00DE3CA9" w:rsidP="0054214F"/>
          <w:p w:rsidR="005608FF" w:rsidRPr="00DE3CA9" w:rsidRDefault="005608FF" w:rsidP="0054214F">
            <w:r>
              <w:t>NGA HR</w:t>
            </w:r>
          </w:p>
        </w:tc>
        <w:tc>
          <w:tcPr>
            <w:tcW w:w="3260" w:type="dxa"/>
          </w:tcPr>
          <w:p w:rsidR="00DE3CA9" w:rsidRPr="00DE3CA9" w:rsidRDefault="00DE3CA9" w:rsidP="0054214F"/>
          <w:p w:rsidR="00DE3CA9" w:rsidRDefault="00DE3CA9" w:rsidP="0054214F"/>
          <w:p w:rsidR="005608FF" w:rsidRPr="00DE3CA9" w:rsidRDefault="005608FF" w:rsidP="0054214F">
            <w:r>
              <w:t>Project Manager</w:t>
            </w:r>
          </w:p>
        </w:tc>
      </w:tr>
    </w:tbl>
    <w:p w:rsidR="00090B4F" w:rsidRDefault="00090B4F" w:rsidP="0054214F"/>
    <w:p w:rsidR="00090B4F" w:rsidRDefault="00090B4F" w:rsidP="0054214F">
      <w:pPr>
        <w:pStyle w:val="Ttol2"/>
      </w:pPr>
      <w:r>
        <w:t>Documents Annexes</w:t>
      </w:r>
    </w:p>
    <w:tbl>
      <w:tblPr>
        <w:tblStyle w:val="Taulaambquadrcula"/>
        <w:tblW w:w="0" w:type="auto"/>
        <w:tblLook w:val="04A0" w:firstRow="1" w:lastRow="0" w:firstColumn="1" w:lastColumn="0" w:noHBand="0" w:noVBand="1"/>
      </w:tblPr>
      <w:tblGrid>
        <w:gridCol w:w="1373"/>
        <w:gridCol w:w="5047"/>
        <w:gridCol w:w="3209"/>
      </w:tblGrid>
      <w:tr w:rsidR="00090B4F" w:rsidTr="00090B4F">
        <w:tc>
          <w:tcPr>
            <w:tcW w:w="1384" w:type="dxa"/>
          </w:tcPr>
          <w:p w:rsidR="00090B4F" w:rsidRPr="00DE3CA9" w:rsidRDefault="00090B4F" w:rsidP="0054214F"/>
          <w:p w:rsidR="00090B4F" w:rsidRPr="00DE3CA9" w:rsidRDefault="00090B4F" w:rsidP="0054214F"/>
          <w:p w:rsidR="00090B4F" w:rsidRPr="00DE3CA9" w:rsidRDefault="00090B4F" w:rsidP="0054214F">
            <w:r>
              <w:t>Número ref.</w:t>
            </w:r>
          </w:p>
        </w:tc>
        <w:tc>
          <w:tcPr>
            <w:tcW w:w="5135" w:type="dxa"/>
          </w:tcPr>
          <w:p w:rsidR="00090B4F" w:rsidRPr="00DE3CA9" w:rsidRDefault="00090B4F" w:rsidP="0054214F"/>
          <w:p w:rsidR="00090B4F" w:rsidRPr="00DE3CA9" w:rsidRDefault="00090B4F" w:rsidP="0054214F"/>
          <w:p w:rsidR="00090B4F" w:rsidRPr="00DE3CA9" w:rsidRDefault="00090B4F" w:rsidP="0054214F">
            <w:r>
              <w:t>Títol document</w:t>
            </w:r>
          </w:p>
        </w:tc>
        <w:tc>
          <w:tcPr>
            <w:tcW w:w="3260" w:type="dxa"/>
          </w:tcPr>
          <w:p w:rsidR="00090B4F" w:rsidRPr="00DE3CA9" w:rsidRDefault="00090B4F" w:rsidP="0054214F"/>
          <w:p w:rsidR="00090B4F" w:rsidRPr="00DE3CA9" w:rsidRDefault="00090B4F" w:rsidP="0054214F"/>
          <w:p w:rsidR="00090B4F" w:rsidRPr="00DE3CA9" w:rsidRDefault="00090B4F" w:rsidP="0054214F">
            <w:r>
              <w:t>Ubicació</w:t>
            </w:r>
          </w:p>
        </w:tc>
      </w:tr>
      <w:tr w:rsidR="00090B4F" w:rsidTr="00090B4F">
        <w:tc>
          <w:tcPr>
            <w:tcW w:w="1384" w:type="dxa"/>
          </w:tcPr>
          <w:p w:rsidR="00090B4F" w:rsidRPr="00DE3CA9" w:rsidRDefault="00090B4F" w:rsidP="0054214F"/>
          <w:p w:rsidR="00090B4F" w:rsidRPr="00DE3CA9" w:rsidRDefault="00090B4F" w:rsidP="0054214F"/>
          <w:p w:rsidR="00090B4F" w:rsidRPr="00DE3CA9" w:rsidRDefault="00090B4F" w:rsidP="0054214F"/>
        </w:tc>
        <w:tc>
          <w:tcPr>
            <w:tcW w:w="5135" w:type="dxa"/>
          </w:tcPr>
          <w:p w:rsidR="00090B4F" w:rsidRPr="00DE3CA9" w:rsidRDefault="00090B4F" w:rsidP="0054214F"/>
          <w:p w:rsidR="00090B4F" w:rsidRPr="00DE3CA9" w:rsidRDefault="00090B4F" w:rsidP="0054214F"/>
          <w:p w:rsidR="00090B4F" w:rsidRPr="00DE3CA9" w:rsidRDefault="00090B4F" w:rsidP="0054214F"/>
        </w:tc>
        <w:tc>
          <w:tcPr>
            <w:tcW w:w="3260" w:type="dxa"/>
          </w:tcPr>
          <w:p w:rsidR="00090B4F" w:rsidRPr="00DE3CA9" w:rsidRDefault="00090B4F" w:rsidP="0054214F"/>
          <w:p w:rsidR="00090B4F" w:rsidRPr="00DE3CA9" w:rsidRDefault="00090B4F" w:rsidP="0054214F"/>
          <w:p w:rsidR="00090B4F" w:rsidRPr="00DE3CA9" w:rsidRDefault="00090B4F" w:rsidP="0054214F"/>
        </w:tc>
      </w:tr>
    </w:tbl>
    <w:p w:rsidR="00090B4F" w:rsidRDefault="00090B4F" w:rsidP="0054214F"/>
    <w:p w:rsidR="00090B4F" w:rsidRDefault="0054214F" w:rsidP="0054214F">
      <w:pPr>
        <w:pStyle w:val="Ttol2"/>
      </w:pPr>
      <w:r>
        <w:t>Còpia electrònica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8"/>
      </w:tblGrid>
      <w:tr w:rsidR="00BF5EEE" w:rsidTr="00BF5EEE">
        <w:trPr>
          <w:tblCellSpacing w:w="15" w:type="dxa"/>
        </w:trPr>
        <w:tc>
          <w:tcPr>
            <w:tcW w:w="0" w:type="auto"/>
            <w:vAlign w:val="center"/>
            <w:hideMark/>
          </w:tcPr>
          <w:p w:rsidR="00BF5EEE" w:rsidRDefault="0054214F" w:rsidP="00BF5EEE">
            <w:pPr>
              <w:tabs>
                <w:tab w:val="clear" w:pos="1500"/>
              </w:tabs>
            </w:pPr>
            <w:r w:rsidRPr="0054214F">
              <w:t xml:space="preserve">La còpia electrònica d’aquest document es troba annexada a tiquet: </w:t>
            </w:r>
            <w:hyperlink r:id="rId10" w:history="1">
              <w:r w:rsidR="00BF5EEE">
                <w:rPr>
                  <w:rStyle w:val="Enlla"/>
                </w:rPr>
                <w:t>786379 - Sistemes de provisió de llocs de treball</w:t>
              </w:r>
            </w:hyperlink>
          </w:p>
        </w:tc>
      </w:tr>
    </w:tbl>
    <w:p w:rsidR="0054214F" w:rsidRDefault="00BF5EEE" w:rsidP="00BF5EEE">
      <w:r>
        <w:t xml:space="preserve"> </w:t>
      </w:r>
      <w:r w:rsidR="0054214F">
        <w:br w:type="page"/>
      </w:r>
    </w:p>
    <w:p w:rsidR="00C85FDF" w:rsidRPr="0054214F" w:rsidRDefault="0054214F" w:rsidP="0054214F">
      <w:pPr>
        <w:pStyle w:val="Ttol1"/>
      </w:pPr>
      <w:r w:rsidRPr="0054214F">
        <w:lastRenderedPageBreak/>
        <w:t>Històric de canvis</w:t>
      </w:r>
      <w:r>
        <w:t xml:space="preserve"> del document</w:t>
      </w:r>
    </w:p>
    <w:p w:rsidR="003F0019" w:rsidRDefault="0054214F" w:rsidP="0054214F">
      <w:r>
        <w:t>Un cop aprovat el document, les modificacions es realitzaran a través de gestió de canvis. Distribuint novament el document als interessats (distribució per a revisió).</w:t>
      </w:r>
    </w:p>
    <w:p w:rsidR="00A55287" w:rsidRDefault="00A55287" w:rsidP="0054214F"/>
    <w:p w:rsidR="0054214F" w:rsidRDefault="0054214F" w:rsidP="0054214F">
      <w:pPr>
        <w:pStyle w:val="Ttol2"/>
      </w:pPr>
      <w:r>
        <w:t>Històric de canvis</w:t>
      </w:r>
    </w:p>
    <w:tbl>
      <w:tblPr>
        <w:tblStyle w:val="Taulaambquadrcula"/>
        <w:tblW w:w="0" w:type="auto"/>
        <w:tblLook w:val="04A0" w:firstRow="1" w:lastRow="0" w:firstColumn="1" w:lastColumn="0" w:noHBand="0" w:noVBand="1"/>
      </w:tblPr>
      <w:tblGrid>
        <w:gridCol w:w="949"/>
        <w:gridCol w:w="1271"/>
        <w:gridCol w:w="1386"/>
        <w:gridCol w:w="2750"/>
        <w:gridCol w:w="3273"/>
      </w:tblGrid>
      <w:tr w:rsidR="0020403B" w:rsidTr="0020403B">
        <w:tc>
          <w:tcPr>
            <w:tcW w:w="959" w:type="dxa"/>
          </w:tcPr>
          <w:p w:rsidR="0020403B" w:rsidRPr="0020403B" w:rsidRDefault="0020403B" w:rsidP="00C05522">
            <w:pPr>
              <w:rPr>
                <w:b/>
              </w:rPr>
            </w:pPr>
          </w:p>
          <w:p w:rsidR="0020403B" w:rsidRPr="0020403B" w:rsidRDefault="0020403B" w:rsidP="00C05522">
            <w:pPr>
              <w:rPr>
                <w:b/>
              </w:rPr>
            </w:pPr>
          </w:p>
          <w:p w:rsidR="0020403B" w:rsidRPr="0020403B" w:rsidRDefault="0020403B" w:rsidP="00C05522">
            <w:pPr>
              <w:rPr>
                <w:b/>
              </w:rPr>
            </w:pPr>
            <w:r w:rsidRPr="0020403B">
              <w:rPr>
                <w:b/>
              </w:rPr>
              <w:t>Versió</w:t>
            </w:r>
          </w:p>
        </w:tc>
        <w:tc>
          <w:tcPr>
            <w:tcW w:w="1276" w:type="dxa"/>
          </w:tcPr>
          <w:p w:rsidR="0020403B" w:rsidRPr="0020403B" w:rsidRDefault="0020403B" w:rsidP="00C05522">
            <w:pPr>
              <w:rPr>
                <w:b/>
              </w:rPr>
            </w:pPr>
          </w:p>
          <w:p w:rsidR="0020403B" w:rsidRPr="0020403B" w:rsidRDefault="0020403B" w:rsidP="00C05522">
            <w:pPr>
              <w:rPr>
                <w:b/>
              </w:rPr>
            </w:pPr>
          </w:p>
          <w:p w:rsidR="0020403B" w:rsidRPr="0020403B" w:rsidRDefault="0020403B" w:rsidP="00C05522">
            <w:pPr>
              <w:rPr>
                <w:b/>
              </w:rPr>
            </w:pPr>
            <w:r w:rsidRPr="0020403B">
              <w:rPr>
                <w:b/>
              </w:rPr>
              <w:t>Data</w:t>
            </w:r>
          </w:p>
        </w:tc>
        <w:tc>
          <w:tcPr>
            <w:tcW w:w="1417" w:type="dxa"/>
          </w:tcPr>
          <w:p w:rsidR="0020403B" w:rsidRPr="0020403B" w:rsidRDefault="0020403B" w:rsidP="00C05522">
            <w:pPr>
              <w:rPr>
                <w:b/>
              </w:rPr>
            </w:pPr>
          </w:p>
          <w:p w:rsidR="0020403B" w:rsidRPr="0020403B" w:rsidRDefault="0020403B" w:rsidP="00C05522">
            <w:pPr>
              <w:rPr>
                <w:b/>
              </w:rPr>
            </w:pPr>
          </w:p>
          <w:p w:rsidR="0020403B" w:rsidRPr="0020403B" w:rsidRDefault="0020403B" w:rsidP="00C05522">
            <w:pPr>
              <w:rPr>
                <w:b/>
              </w:rPr>
            </w:pPr>
            <w:r w:rsidRPr="0020403B">
              <w:rPr>
                <w:b/>
              </w:rPr>
              <w:t>Autor</w:t>
            </w:r>
          </w:p>
        </w:tc>
        <w:tc>
          <w:tcPr>
            <w:tcW w:w="2835" w:type="dxa"/>
          </w:tcPr>
          <w:p w:rsidR="0020403B" w:rsidRPr="0020403B" w:rsidRDefault="0020403B" w:rsidP="00C05522">
            <w:pPr>
              <w:rPr>
                <w:b/>
              </w:rPr>
            </w:pPr>
          </w:p>
          <w:p w:rsidR="0020403B" w:rsidRPr="0020403B" w:rsidRDefault="0020403B" w:rsidP="00C05522">
            <w:pPr>
              <w:rPr>
                <w:b/>
              </w:rPr>
            </w:pPr>
          </w:p>
          <w:p w:rsidR="0020403B" w:rsidRPr="0020403B" w:rsidRDefault="0020403B" w:rsidP="00C05522">
            <w:pPr>
              <w:rPr>
                <w:b/>
              </w:rPr>
            </w:pPr>
            <w:r w:rsidRPr="0020403B">
              <w:rPr>
                <w:b/>
              </w:rPr>
              <w:t>Referència</w:t>
            </w:r>
          </w:p>
        </w:tc>
        <w:tc>
          <w:tcPr>
            <w:tcW w:w="3368" w:type="dxa"/>
          </w:tcPr>
          <w:p w:rsidR="0020403B" w:rsidRPr="0020403B" w:rsidRDefault="0020403B" w:rsidP="00C05522">
            <w:pPr>
              <w:rPr>
                <w:b/>
              </w:rPr>
            </w:pPr>
          </w:p>
          <w:p w:rsidR="0020403B" w:rsidRPr="0020403B" w:rsidRDefault="0020403B" w:rsidP="00C05522">
            <w:pPr>
              <w:rPr>
                <w:b/>
              </w:rPr>
            </w:pPr>
          </w:p>
          <w:p w:rsidR="0020403B" w:rsidRPr="0020403B" w:rsidRDefault="0020403B" w:rsidP="00C05522">
            <w:pPr>
              <w:rPr>
                <w:b/>
              </w:rPr>
            </w:pPr>
            <w:r w:rsidRPr="0020403B">
              <w:rPr>
                <w:b/>
              </w:rPr>
              <w:t>Canvis respecte a la versió anterior</w:t>
            </w:r>
          </w:p>
        </w:tc>
      </w:tr>
      <w:tr w:rsidR="0020403B" w:rsidTr="0020403B">
        <w:tc>
          <w:tcPr>
            <w:tcW w:w="959" w:type="dxa"/>
          </w:tcPr>
          <w:p w:rsidR="0020403B" w:rsidRPr="00DE3CA9" w:rsidRDefault="0020403B" w:rsidP="00C05522"/>
          <w:p w:rsidR="0020403B" w:rsidRPr="00DE3CA9" w:rsidRDefault="0020403B" w:rsidP="00C05522">
            <w:r>
              <w:t>1</w:t>
            </w:r>
            <w:r w:rsidR="00C0648F">
              <w:t>0</w:t>
            </w:r>
          </w:p>
        </w:tc>
        <w:tc>
          <w:tcPr>
            <w:tcW w:w="1276" w:type="dxa"/>
          </w:tcPr>
          <w:p w:rsidR="0020403B" w:rsidRDefault="0020403B" w:rsidP="00C05522"/>
          <w:p w:rsidR="0020403B" w:rsidRPr="00DE3CA9" w:rsidRDefault="001750B7" w:rsidP="00C05522">
            <w:r>
              <w:t>05/01/2018</w:t>
            </w:r>
          </w:p>
        </w:tc>
        <w:tc>
          <w:tcPr>
            <w:tcW w:w="1417" w:type="dxa"/>
          </w:tcPr>
          <w:p w:rsidR="0020403B" w:rsidRDefault="0020403B" w:rsidP="00C05522"/>
          <w:p w:rsidR="0020403B" w:rsidRPr="00DE3CA9" w:rsidRDefault="0020403B" w:rsidP="00C05522">
            <w:r>
              <w:t>Toni Codina</w:t>
            </w:r>
          </w:p>
        </w:tc>
        <w:tc>
          <w:tcPr>
            <w:tcW w:w="2835" w:type="dxa"/>
          </w:tcPr>
          <w:p w:rsidR="0020403B" w:rsidRPr="00DE3CA9" w:rsidRDefault="0020403B" w:rsidP="00C05522"/>
          <w:p w:rsidR="0020403B" w:rsidRPr="00DE3CA9" w:rsidRDefault="0020403B" w:rsidP="00C05522"/>
        </w:tc>
        <w:tc>
          <w:tcPr>
            <w:tcW w:w="3368" w:type="dxa"/>
          </w:tcPr>
          <w:p w:rsidR="0020403B" w:rsidRPr="00DE3CA9" w:rsidRDefault="0020403B" w:rsidP="00C05522"/>
          <w:p w:rsidR="0020403B" w:rsidRPr="00DE3CA9" w:rsidRDefault="001750B7" w:rsidP="00C05522">
            <w:r>
              <w:t>Inicial</w:t>
            </w:r>
          </w:p>
        </w:tc>
      </w:tr>
      <w:tr w:rsidR="001750B7" w:rsidTr="0020403B">
        <w:tc>
          <w:tcPr>
            <w:tcW w:w="959" w:type="dxa"/>
          </w:tcPr>
          <w:p w:rsidR="001750B7" w:rsidRDefault="001750B7" w:rsidP="00C05522"/>
          <w:p w:rsidR="001750B7" w:rsidRPr="00DE3CA9" w:rsidRDefault="00C0648F" w:rsidP="00C05522">
            <w:r>
              <w:t>11</w:t>
            </w:r>
          </w:p>
        </w:tc>
        <w:tc>
          <w:tcPr>
            <w:tcW w:w="1276" w:type="dxa"/>
          </w:tcPr>
          <w:p w:rsidR="001750B7" w:rsidRDefault="001750B7" w:rsidP="00C05522"/>
          <w:p w:rsidR="001750B7" w:rsidRDefault="006B5FF2" w:rsidP="00C05522">
            <w:r>
              <w:t>31</w:t>
            </w:r>
            <w:r w:rsidR="001750B7">
              <w:t>/01/2018</w:t>
            </w:r>
          </w:p>
        </w:tc>
        <w:tc>
          <w:tcPr>
            <w:tcW w:w="1417" w:type="dxa"/>
          </w:tcPr>
          <w:p w:rsidR="001750B7" w:rsidRDefault="001750B7" w:rsidP="00C05522"/>
          <w:p w:rsidR="001750B7" w:rsidRDefault="001750B7" w:rsidP="00C05522">
            <w:r>
              <w:t>Toni Codina</w:t>
            </w:r>
          </w:p>
        </w:tc>
        <w:tc>
          <w:tcPr>
            <w:tcW w:w="2835" w:type="dxa"/>
          </w:tcPr>
          <w:p w:rsidR="001750B7" w:rsidRPr="00DE3CA9" w:rsidRDefault="001750B7" w:rsidP="00C05522"/>
        </w:tc>
        <w:tc>
          <w:tcPr>
            <w:tcW w:w="3368" w:type="dxa"/>
          </w:tcPr>
          <w:p w:rsidR="001750B7" w:rsidRDefault="001750B7" w:rsidP="00C05522"/>
          <w:p w:rsidR="001750B7" w:rsidRPr="00DE3CA9" w:rsidRDefault="001750B7" w:rsidP="00C05522">
            <w:r>
              <w:t>Àrees de personal a l’abast</w:t>
            </w:r>
          </w:p>
        </w:tc>
      </w:tr>
      <w:tr w:rsidR="00A5279D" w:rsidTr="0020403B">
        <w:tc>
          <w:tcPr>
            <w:tcW w:w="959" w:type="dxa"/>
          </w:tcPr>
          <w:p w:rsidR="00A5279D" w:rsidRDefault="00A5279D" w:rsidP="00C05522"/>
          <w:p w:rsidR="00A5279D" w:rsidRDefault="00A5279D" w:rsidP="00C05522">
            <w:r>
              <w:t>12</w:t>
            </w:r>
          </w:p>
        </w:tc>
        <w:tc>
          <w:tcPr>
            <w:tcW w:w="1276" w:type="dxa"/>
          </w:tcPr>
          <w:p w:rsidR="00A5279D" w:rsidRDefault="00A5279D" w:rsidP="00C05522"/>
          <w:p w:rsidR="00A5279D" w:rsidRDefault="00A5279D" w:rsidP="00C05522">
            <w:r>
              <w:t>12/02/2018</w:t>
            </w:r>
          </w:p>
        </w:tc>
        <w:tc>
          <w:tcPr>
            <w:tcW w:w="1417" w:type="dxa"/>
          </w:tcPr>
          <w:p w:rsidR="00A5279D" w:rsidRDefault="00A5279D" w:rsidP="00C05522"/>
          <w:p w:rsidR="00A5279D" w:rsidRDefault="00A5279D" w:rsidP="00C05522">
            <w:r>
              <w:t>Toni Codina</w:t>
            </w:r>
          </w:p>
        </w:tc>
        <w:tc>
          <w:tcPr>
            <w:tcW w:w="2835" w:type="dxa"/>
          </w:tcPr>
          <w:p w:rsidR="00A5279D" w:rsidRPr="00DE3CA9" w:rsidRDefault="00A5279D" w:rsidP="00C05522"/>
        </w:tc>
        <w:tc>
          <w:tcPr>
            <w:tcW w:w="3368" w:type="dxa"/>
          </w:tcPr>
          <w:p w:rsidR="00A5279D" w:rsidRDefault="00A5279D" w:rsidP="00C05522"/>
          <w:p w:rsidR="00A5279D" w:rsidRDefault="00A5279D" w:rsidP="00C05522">
            <w:r>
              <w:t>Resolució incidències menors</w:t>
            </w:r>
          </w:p>
        </w:tc>
      </w:tr>
      <w:tr w:rsidR="00003BFD" w:rsidTr="0020403B">
        <w:tc>
          <w:tcPr>
            <w:tcW w:w="959" w:type="dxa"/>
          </w:tcPr>
          <w:p w:rsidR="00003BFD" w:rsidRDefault="00003BFD" w:rsidP="00C05522"/>
          <w:p w:rsidR="00003BFD" w:rsidRDefault="00003BFD" w:rsidP="00C05522">
            <w:r>
              <w:t>13</w:t>
            </w:r>
          </w:p>
        </w:tc>
        <w:tc>
          <w:tcPr>
            <w:tcW w:w="1276" w:type="dxa"/>
          </w:tcPr>
          <w:p w:rsidR="00003BFD" w:rsidRDefault="00003BFD" w:rsidP="00C05522"/>
          <w:p w:rsidR="00003BFD" w:rsidRDefault="00003BFD" w:rsidP="00C05522">
            <w:r>
              <w:t>09/03/2018</w:t>
            </w:r>
          </w:p>
        </w:tc>
        <w:tc>
          <w:tcPr>
            <w:tcW w:w="1417" w:type="dxa"/>
          </w:tcPr>
          <w:p w:rsidR="00003BFD" w:rsidRDefault="00003BFD" w:rsidP="00C05522"/>
          <w:p w:rsidR="00003BFD" w:rsidRDefault="00003BFD" w:rsidP="00C05522">
            <w:r>
              <w:t>Toni Codina</w:t>
            </w:r>
          </w:p>
        </w:tc>
        <w:tc>
          <w:tcPr>
            <w:tcW w:w="2835" w:type="dxa"/>
          </w:tcPr>
          <w:p w:rsidR="00003BFD" w:rsidRPr="00DE3CA9" w:rsidRDefault="00003BFD" w:rsidP="00C05522"/>
        </w:tc>
        <w:tc>
          <w:tcPr>
            <w:tcW w:w="3368" w:type="dxa"/>
          </w:tcPr>
          <w:p w:rsidR="00003BFD" w:rsidRDefault="00003BFD" w:rsidP="00C05522">
            <w:r>
              <w:t>Canvi nom columnes RLT.</w:t>
            </w:r>
          </w:p>
          <w:p w:rsidR="00003BFD" w:rsidRDefault="00003BFD" w:rsidP="00C05522">
            <w:r>
              <w:t>Control automatització creació enllaç ZVF en posicions de la mateixa O.</w:t>
            </w:r>
          </w:p>
        </w:tc>
      </w:tr>
      <w:tr w:rsidR="00513408" w:rsidTr="0020403B">
        <w:tc>
          <w:tcPr>
            <w:tcW w:w="959" w:type="dxa"/>
          </w:tcPr>
          <w:p w:rsidR="00513408" w:rsidRDefault="00513408" w:rsidP="00C05522"/>
          <w:p w:rsidR="00513408" w:rsidRDefault="00513408" w:rsidP="00C05522">
            <w:r>
              <w:t>20</w:t>
            </w:r>
          </w:p>
        </w:tc>
        <w:tc>
          <w:tcPr>
            <w:tcW w:w="1276" w:type="dxa"/>
          </w:tcPr>
          <w:p w:rsidR="00513408" w:rsidRDefault="00513408" w:rsidP="00C05522"/>
          <w:p w:rsidR="00513408" w:rsidRDefault="00513408" w:rsidP="00C05522">
            <w:r>
              <w:t>11/04/2018</w:t>
            </w:r>
          </w:p>
        </w:tc>
        <w:tc>
          <w:tcPr>
            <w:tcW w:w="1417" w:type="dxa"/>
          </w:tcPr>
          <w:p w:rsidR="00513408" w:rsidRDefault="00513408" w:rsidP="00C05522"/>
          <w:p w:rsidR="00513408" w:rsidRDefault="00513408" w:rsidP="00C05522">
            <w:r>
              <w:t>Toni Codina</w:t>
            </w:r>
          </w:p>
        </w:tc>
        <w:tc>
          <w:tcPr>
            <w:tcW w:w="2835" w:type="dxa"/>
          </w:tcPr>
          <w:p w:rsidR="00513408" w:rsidRPr="00DE3CA9" w:rsidRDefault="00513408" w:rsidP="00C05522"/>
        </w:tc>
        <w:tc>
          <w:tcPr>
            <w:tcW w:w="3368" w:type="dxa"/>
          </w:tcPr>
          <w:p w:rsidR="00513408" w:rsidRDefault="00513408" w:rsidP="00C05522">
            <w:r>
              <w:t>Afegida la funcionalitat de l’Annex 1 del DF</w:t>
            </w:r>
          </w:p>
        </w:tc>
      </w:tr>
      <w:tr w:rsidR="002176B6" w:rsidTr="0020403B">
        <w:tc>
          <w:tcPr>
            <w:tcW w:w="959" w:type="dxa"/>
          </w:tcPr>
          <w:p w:rsidR="002176B6" w:rsidRDefault="002176B6" w:rsidP="00C05522"/>
          <w:p w:rsidR="002176B6" w:rsidRDefault="002176B6" w:rsidP="00C05522">
            <w:r>
              <w:t>21</w:t>
            </w:r>
          </w:p>
        </w:tc>
        <w:tc>
          <w:tcPr>
            <w:tcW w:w="1276" w:type="dxa"/>
          </w:tcPr>
          <w:p w:rsidR="002176B6" w:rsidRDefault="002176B6" w:rsidP="00C05522"/>
          <w:p w:rsidR="002176B6" w:rsidRDefault="002176B6" w:rsidP="00C05522">
            <w:r>
              <w:t>14/05/2018</w:t>
            </w:r>
          </w:p>
        </w:tc>
        <w:tc>
          <w:tcPr>
            <w:tcW w:w="1417" w:type="dxa"/>
          </w:tcPr>
          <w:p w:rsidR="002176B6" w:rsidRDefault="002176B6" w:rsidP="00C05522"/>
          <w:p w:rsidR="002176B6" w:rsidRDefault="002176B6" w:rsidP="00C05522">
            <w:r>
              <w:t>Toni Codina</w:t>
            </w:r>
          </w:p>
        </w:tc>
        <w:tc>
          <w:tcPr>
            <w:tcW w:w="2835" w:type="dxa"/>
          </w:tcPr>
          <w:p w:rsidR="002176B6" w:rsidRPr="00DE3CA9" w:rsidRDefault="002176B6" w:rsidP="00C05522"/>
        </w:tc>
        <w:tc>
          <w:tcPr>
            <w:tcW w:w="3368" w:type="dxa"/>
          </w:tcPr>
          <w:p w:rsidR="002176B6" w:rsidRDefault="002176B6" w:rsidP="00C05522">
            <w:r>
              <w:t>Actualitzada la funcionalitat de l’Annex 1 del DF</w:t>
            </w:r>
          </w:p>
        </w:tc>
      </w:tr>
      <w:tr w:rsidR="00A17143" w:rsidTr="0020403B">
        <w:tc>
          <w:tcPr>
            <w:tcW w:w="959" w:type="dxa"/>
          </w:tcPr>
          <w:p w:rsidR="00A17143" w:rsidRDefault="00A17143" w:rsidP="00C05522"/>
          <w:p w:rsidR="00A17143" w:rsidRDefault="00A17143" w:rsidP="00C05522">
            <w:r>
              <w:t>22</w:t>
            </w:r>
          </w:p>
        </w:tc>
        <w:tc>
          <w:tcPr>
            <w:tcW w:w="1276" w:type="dxa"/>
          </w:tcPr>
          <w:p w:rsidR="00A17143" w:rsidRDefault="00A17143" w:rsidP="00C05522"/>
          <w:p w:rsidR="00A17143" w:rsidRDefault="00A17143" w:rsidP="00C05522">
            <w:r>
              <w:t>14/06/2018</w:t>
            </w:r>
          </w:p>
        </w:tc>
        <w:tc>
          <w:tcPr>
            <w:tcW w:w="1417" w:type="dxa"/>
          </w:tcPr>
          <w:p w:rsidR="00A17143" w:rsidRDefault="00A17143" w:rsidP="00C05522"/>
          <w:p w:rsidR="00A17143" w:rsidRDefault="00A17143" w:rsidP="00C05522">
            <w:r>
              <w:t>Toni Codina</w:t>
            </w:r>
          </w:p>
        </w:tc>
        <w:tc>
          <w:tcPr>
            <w:tcW w:w="2835" w:type="dxa"/>
          </w:tcPr>
          <w:p w:rsidR="00A17143" w:rsidRPr="00DE3CA9" w:rsidRDefault="00A17143" w:rsidP="00C05522"/>
        </w:tc>
        <w:tc>
          <w:tcPr>
            <w:tcW w:w="3368" w:type="dxa"/>
          </w:tcPr>
          <w:p w:rsidR="00A17143" w:rsidRDefault="00A17143" w:rsidP="00C05522"/>
          <w:p w:rsidR="00A17143" w:rsidRDefault="00A17143" w:rsidP="00C05522">
            <w:r>
              <w:t>Actualizada la funcionalitat als nos requeriments del 01/06/2018</w:t>
            </w:r>
          </w:p>
        </w:tc>
      </w:tr>
    </w:tbl>
    <w:p w:rsidR="00A55287" w:rsidRDefault="00A55287" w:rsidP="0054214F"/>
    <w:p w:rsidR="0054214F" w:rsidRDefault="0054214F" w:rsidP="0054214F">
      <w:pPr>
        <w:pStyle w:val="Ttol2"/>
      </w:pPr>
      <w:r>
        <w:t>Distribució per a revisió</w:t>
      </w:r>
    </w:p>
    <w:p w:rsidR="0054214F" w:rsidRDefault="0054214F" w:rsidP="0054214F">
      <w:r>
        <w:t>Qui rep el document prèviament a l’aprovació.</w:t>
      </w:r>
    </w:p>
    <w:tbl>
      <w:tblPr>
        <w:tblStyle w:val="Taulaambquadrcula"/>
        <w:tblW w:w="0" w:type="auto"/>
        <w:tblLook w:val="04A0" w:firstRow="1" w:lastRow="0" w:firstColumn="1" w:lastColumn="0" w:noHBand="0" w:noVBand="1"/>
      </w:tblPr>
      <w:tblGrid>
        <w:gridCol w:w="1242"/>
        <w:gridCol w:w="2410"/>
        <w:gridCol w:w="1418"/>
        <w:gridCol w:w="3603"/>
      </w:tblGrid>
      <w:tr w:rsidR="00023710" w:rsidTr="00023710">
        <w:tc>
          <w:tcPr>
            <w:tcW w:w="1242" w:type="dxa"/>
          </w:tcPr>
          <w:p w:rsidR="00023710" w:rsidRPr="0020403B" w:rsidRDefault="00023710" w:rsidP="00C05522">
            <w:pPr>
              <w:rPr>
                <w:b/>
              </w:rPr>
            </w:pPr>
          </w:p>
          <w:p w:rsidR="00023710" w:rsidRPr="0020403B" w:rsidRDefault="00023710" w:rsidP="00C05522">
            <w:pPr>
              <w:rPr>
                <w:b/>
              </w:rPr>
            </w:pPr>
          </w:p>
          <w:p w:rsidR="00023710" w:rsidRPr="0020403B" w:rsidRDefault="00023710" w:rsidP="00C05522">
            <w:pPr>
              <w:rPr>
                <w:b/>
              </w:rPr>
            </w:pPr>
            <w:r>
              <w:rPr>
                <w:b/>
              </w:rPr>
              <w:t>Data</w:t>
            </w:r>
          </w:p>
        </w:tc>
        <w:tc>
          <w:tcPr>
            <w:tcW w:w="2410" w:type="dxa"/>
          </w:tcPr>
          <w:p w:rsidR="00023710" w:rsidRPr="0020403B" w:rsidRDefault="00023710" w:rsidP="00C05522">
            <w:pPr>
              <w:rPr>
                <w:b/>
              </w:rPr>
            </w:pPr>
          </w:p>
          <w:p w:rsidR="00023710" w:rsidRPr="0020403B" w:rsidRDefault="00023710" w:rsidP="00C05522">
            <w:pPr>
              <w:rPr>
                <w:b/>
              </w:rPr>
            </w:pPr>
          </w:p>
          <w:p w:rsidR="00023710" w:rsidRPr="0020403B" w:rsidRDefault="00023710" w:rsidP="00C05522">
            <w:pPr>
              <w:rPr>
                <w:b/>
              </w:rPr>
            </w:pPr>
            <w:r>
              <w:rPr>
                <w:b/>
              </w:rPr>
              <w:t>Nom</w:t>
            </w:r>
          </w:p>
        </w:tc>
        <w:tc>
          <w:tcPr>
            <w:tcW w:w="1418" w:type="dxa"/>
          </w:tcPr>
          <w:p w:rsidR="00023710" w:rsidRPr="0020403B" w:rsidRDefault="00023710" w:rsidP="00C05522">
            <w:pPr>
              <w:rPr>
                <w:b/>
              </w:rPr>
            </w:pPr>
          </w:p>
          <w:p w:rsidR="00023710" w:rsidRPr="0020403B" w:rsidRDefault="00023710" w:rsidP="00C05522">
            <w:pPr>
              <w:rPr>
                <w:b/>
              </w:rPr>
            </w:pPr>
          </w:p>
          <w:p w:rsidR="00023710" w:rsidRPr="0020403B" w:rsidRDefault="00023710" w:rsidP="00C05522">
            <w:pPr>
              <w:rPr>
                <w:b/>
              </w:rPr>
            </w:pPr>
            <w:r>
              <w:rPr>
                <w:b/>
              </w:rPr>
              <w:t>Organització</w:t>
            </w:r>
          </w:p>
        </w:tc>
        <w:tc>
          <w:tcPr>
            <w:tcW w:w="3603" w:type="dxa"/>
          </w:tcPr>
          <w:p w:rsidR="00023710" w:rsidRPr="0020403B" w:rsidRDefault="00023710" w:rsidP="00C05522">
            <w:pPr>
              <w:rPr>
                <w:b/>
              </w:rPr>
            </w:pPr>
          </w:p>
          <w:p w:rsidR="00023710" w:rsidRPr="0020403B" w:rsidRDefault="00023710" w:rsidP="00C05522">
            <w:pPr>
              <w:rPr>
                <w:b/>
              </w:rPr>
            </w:pPr>
          </w:p>
          <w:p w:rsidR="00023710" w:rsidRPr="0020403B" w:rsidRDefault="00023710" w:rsidP="00C05522">
            <w:pPr>
              <w:rPr>
                <w:b/>
              </w:rPr>
            </w:pPr>
            <w:r>
              <w:rPr>
                <w:b/>
              </w:rPr>
              <w:t>Rol</w:t>
            </w:r>
          </w:p>
        </w:tc>
      </w:tr>
      <w:tr w:rsidR="00023710" w:rsidTr="00023710">
        <w:tc>
          <w:tcPr>
            <w:tcW w:w="1242" w:type="dxa"/>
          </w:tcPr>
          <w:p w:rsidR="00023710" w:rsidRPr="00DE3CA9" w:rsidRDefault="00023710" w:rsidP="00C05522"/>
          <w:p w:rsidR="00023710" w:rsidRDefault="00023710" w:rsidP="00C05522"/>
          <w:p w:rsidR="00023710" w:rsidRPr="00DE3CA9" w:rsidRDefault="00023710" w:rsidP="00C05522"/>
        </w:tc>
        <w:tc>
          <w:tcPr>
            <w:tcW w:w="2410" w:type="dxa"/>
          </w:tcPr>
          <w:p w:rsidR="00023710" w:rsidRDefault="00023710" w:rsidP="00C05522"/>
          <w:p w:rsidR="00023710" w:rsidRDefault="00023710" w:rsidP="00C05522"/>
          <w:p w:rsidR="005608FF" w:rsidRPr="00DE3CA9" w:rsidRDefault="005608FF" w:rsidP="00C05522"/>
        </w:tc>
        <w:tc>
          <w:tcPr>
            <w:tcW w:w="1418" w:type="dxa"/>
          </w:tcPr>
          <w:p w:rsidR="00023710" w:rsidRPr="00DE3CA9" w:rsidRDefault="00023710" w:rsidP="00C05522"/>
          <w:p w:rsidR="00023710" w:rsidRPr="00DE3CA9" w:rsidRDefault="00023710" w:rsidP="00C05522"/>
          <w:p w:rsidR="00023710" w:rsidRPr="00DE3CA9" w:rsidRDefault="00023710" w:rsidP="00C05522"/>
        </w:tc>
        <w:tc>
          <w:tcPr>
            <w:tcW w:w="3603" w:type="dxa"/>
          </w:tcPr>
          <w:p w:rsidR="00023710" w:rsidRPr="00DE3CA9" w:rsidRDefault="00023710" w:rsidP="00C05522"/>
          <w:p w:rsidR="00023710" w:rsidRPr="00DE3CA9" w:rsidRDefault="00023710" w:rsidP="00C05522"/>
          <w:p w:rsidR="00023710" w:rsidRPr="00DE3CA9" w:rsidRDefault="00023710" w:rsidP="00C05522"/>
        </w:tc>
      </w:tr>
    </w:tbl>
    <w:p w:rsidR="00A55287" w:rsidRDefault="00A55287" w:rsidP="0054214F"/>
    <w:p w:rsidR="0054214F" w:rsidRDefault="0054214F" w:rsidP="0054214F">
      <w:pPr>
        <w:pStyle w:val="Ttol2"/>
      </w:pPr>
      <w:r>
        <w:t>Autorització i aprovació</w:t>
      </w:r>
    </w:p>
    <w:p w:rsidR="0054214F" w:rsidRDefault="0054214F" w:rsidP="0054214F">
      <w:r>
        <w:t>Qui aprova el contingut.</w:t>
      </w:r>
    </w:p>
    <w:tbl>
      <w:tblPr>
        <w:tblStyle w:val="Taulaambquadrcula"/>
        <w:tblW w:w="0" w:type="auto"/>
        <w:tblLook w:val="04A0" w:firstRow="1" w:lastRow="0" w:firstColumn="1" w:lastColumn="0" w:noHBand="0" w:noVBand="1"/>
      </w:tblPr>
      <w:tblGrid>
        <w:gridCol w:w="1242"/>
        <w:gridCol w:w="2410"/>
        <w:gridCol w:w="1418"/>
        <w:gridCol w:w="3603"/>
      </w:tblGrid>
      <w:tr w:rsidR="00A55287" w:rsidTr="00C05522">
        <w:tc>
          <w:tcPr>
            <w:tcW w:w="1242" w:type="dxa"/>
          </w:tcPr>
          <w:p w:rsidR="00A55287" w:rsidRPr="0020403B" w:rsidRDefault="00A55287" w:rsidP="00C05522">
            <w:pPr>
              <w:rPr>
                <w:b/>
              </w:rPr>
            </w:pPr>
          </w:p>
          <w:p w:rsidR="00A55287" w:rsidRPr="0020403B" w:rsidRDefault="00A55287" w:rsidP="00C05522">
            <w:pPr>
              <w:rPr>
                <w:b/>
              </w:rPr>
            </w:pPr>
          </w:p>
          <w:p w:rsidR="00A55287" w:rsidRPr="0020403B" w:rsidRDefault="00A55287" w:rsidP="00C05522">
            <w:pPr>
              <w:rPr>
                <w:b/>
              </w:rPr>
            </w:pPr>
            <w:r>
              <w:rPr>
                <w:b/>
              </w:rPr>
              <w:t>Data</w:t>
            </w:r>
          </w:p>
        </w:tc>
        <w:tc>
          <w:tcPr>
            <w:tcW w:w="2410" w:type="dxa"/>
          </w:tcPr>
          <w:p w:rsidR="00A55287" w:rsidRPr="0020403B" w:rsidRDefault="00A55287" w:rsidP="00C05522">
            <w:pPr>
              <w:rPr>
                <w:b/>
              </w:rPr>
            </w:pPr>
          </w:p>
          <w:p w:rsidR="00A55287" w:rsidRPr="0020403B" w:rsidRDefault="00A55287" w:rsidP="00C05522">
            <w:pPr>
              <w:rPr>
                <w:b/>
              </w:rPr>
            </w:pPr>
          </w:p>
          <w:p w:rsidR="00A55287" w:rsidRPr="0020403B" w:rsidRDefault="00A55287" w:rsidP="00C05522">
            <w:pPr>
              <w:rPr>
                <w:b/>
              </w:rPr>
            </w:pPr>
            <w:r>
              <w:rPr>
                <w:b/>
              </w:rPr>
              <w:t>Nom</w:t>
            </w:r>
          </w:p>
        </w:tc>
        <w:tc>
          <w:tcPr>
            <w:tcW w:w="1418" w:type="dxa"/>
          </w:tcPr>
          <w:p w:rsidR="00A55287" w:rsidRPr="0020403B" w:rsidRDefault="00A55287" w:rsidP="00C05522">
            <w:pPr>
              <w:rPr>
                <w:b/>
              </w:rPr>
            </w:pPr>
          </w:p>
          <w:p w:rsidR="00A55287" w:rsidRPr="0020403B" w:rsidRDefault="00A55287" w:rsidP="00C05522">
            <w:pPr>
              <w:rPr>
                <w:b/>
              </w:rPr>
            </w:pPr>
          </w:p>
          <w:p w:rsidR="00A55287" w:rsidRPr="0020403B" w:rsidRDefault="00A55287" w:rsidP="00C05522">
            <w:pPr>
              <w:rPr>
                <w:b/>
              </w:rPr>
            </w:pPr>
            <w:r>
              <w:rPr>
                <w:b/>
              </w:rPr>
              <w:t>Organització</w:t>
            </w:r>
          </w:p>
        </w:tc>
        <w:tc>
          <w:tcPr>
            <w:tcW w:w="3603" w:type="dxa"/>
          </w:tcPr>
          <w:p w:rsidR="00A55287" w:rsidRPr="0020403B" w:rsidRDefault="00A55287" w:rsidP="00C05522">
            <w:pPr>
              <w:rPr>
                <w:b/>
              </w:rPr>
            </w:pPr>
          </w:p>
          <w:p w:rsidR="00A55287" w:rsidRPr="0020403B" w:rsidRDefault="00A55287" w:rsidP="00C05522">
            <w:pPr>
              <w:rPr>
                <w:b/>
              </w:rPr>
            </w:pPr>
          </w:p>
          <w:p w:rsidR="00A55287" w:rsidRPr="0020403B" w:rsidRDefault="00A55287" w:rsidP="00C05522">
            <w:pPr>
              <w:rPr>
                <w:b/>
              </w:rPr>
            </w:pPr>
            <w:r>
              <w:rPr>
                <w:b/>
              </w:rPr>
              <w:t>Rol</w:t>
            </w:r>
          </w:p>
        </w:tc>
      </w:tr>
      <w:tr w:rsidR="00A55287" w:rsidTr="00C05522">
        <w:tc>
          <w:tcPr>
            <w:tcW w:w="1242" w:type="dxa"/>
          </w:tcPr>
          <w:p w:rsidR="00A55287" w:rsidRDefault="00A55287" w:rsidP="00C05522"/>
          <w:p w:rsidR="00A5279D" w:rsidRPr="00DE3CA9" w:rsidRDefault="00A5279D" w:rsidP="00C05522"/>
        </w:tc>
        <w:tc>
          <w:tcPr>
            <w:tcW w:w="2410" w:type="dxa"/>
          </w:tcPr>
          <w:p w:rsidR="00A55287" w:rsidRDefault="00A55287" w:rsidP="00C05522"/>
          <w:p w:rsidR="00A55287" w:rsidRPr="00DE3CA9" w:rsidRDefault="00A55287" w:rsidP="00C05522"/>
        </w:tc>
        <w:tc>
          <w:tcPr>
            <w:tcW w:w="1418" w:type="dxa"/>
          </w:tcPr>
          <w:p w:rsidR="00A55287" w:rsidRPr="00DE3CA9" w:rsidRDefault="00A55287" w:rsidP="00C05522"/>
          <w:p w:rsidR="00A55287" w:rsidRPr="00DE3CA9" w:rsidRDefault="00A55287" w:rsidP="00C05522"/>
        </w:tc>
        <w:tc>
          <w:tcPr>
            <w:tcW w:w="3603" w:type="dxa"/>
          </w:tcPr>
          <w:p w:rsidR="00A55287" w:rsidRPr="00DE3CA9" w:rsidRDefault="00A55287" w:rsidP="00C05522"/>
          <w:p w:rsidR="00A55287" w:rsidRPr="00DE3CA9" w:rsidRDefault="00A55287" w:rsidP="00C05522"/>
        </w:tc>
      </w:tr>
      <w:tr w:rsidR="00A5279D" w:rsidTr="00C05522">
        <w:tc>
          <w:tcPr>
            <w:tcW w:w="1242" w:type="dxa"/>
          </w:tcPr>
          <w:p w:rsidR="00A5279D" w:rsidRDefault="00A5279D" w:rsidP="00C05522"/>
          <w:p w:rsidR="00A5279D" w:rsidRPr="00DE3CA9" w:rsidRDefault="00A5279D" w:rsidP="00C05522"/>
        </w:tc>
        <w:tc>
          <w:tcPr>
            <w:tcW w:w="2410" w:type="dxa"/>
          </w:tcPr>
          <w:p w:rsidR="00A5279D" w:rsidRDefault="00A5279D" w:rsidP="00C05522"/>
        </w:tc>
        <w:tc>
          <w:tcPr>
            <w:tcW w:w="1418" w:type="dxa"/>
          </w:tcPr>
          <w:p w:rsidR="00A5279D" w:rsidRPr="00DE3CA9" w:rsidRDefault="00A5279D" w:rsidP="00C05522"/>
        </w:tc>
        <w:tc>
          <w:tcPr>
            <w:tcW w:w="3603" w:type="dxa"/>
          </w:tcPr>
          <w:p w:rsidR="00A5279D" w:rsidRPr="00DE3CA9" w:rsidRDefault="00A5279D" w:rsidP="00C05522"/>
        </w:tc>
      </w:tr>
    </w:tbl>
    <w:p w:rsidR="0054214F" w:rsidRDefault="0054214F" w:rsidP="0054214F"/>
    <w:p w:rsidR="00C85FDF" w:rsidRDefault="00223812" w:rsidP="0054214F">
      <w:pPr>
        <w:pStyle w:val="Ttol1"/>
      </w:pPr>
      <w:r>
        <w:lastRenderedPageBreak/>
        <w:t xml:space="preserve">Objectius </w:t>
      </w:r>
      <w:r w:rsidR="009B7E4E">
        <w:t xml:space="preserve">i abast </w:t>
      </w:r>
      <w:r>
        <w:t>del projecte</w:t>
      </w:r>
    </w:p>
    <w:p w:rsidR="007B78BF" w:rsidRPr="00A874FA" w:rsidRDefault="007B78BF" w:rsidP="007B78BF">
      <w:r w:rsidRPr="00A874FA">
        <w:t>Abans de descriure les implementacions que es duran a terme al sistema, cal aclarir que totes elles es faran per a que puguin ser aplicades operativament al PAS (àrees de personal F1, F2, F3, F4, L1, L2 i L3).</w:t>
      </w:r>
    </w:p>
    <w:p w:rsidR="007B78BF" w:rsidRPr="00A874FA" w:rsidRDefault="007B78BF" w:rsidP="007B78BF">
      <w:r w:rsidRPr="00A874FA">
        <w:t>Per a aquest projecte, el objectius són els que en la seva fase de definició, es van fixar segons les tasques següents:</w:t>
      </w:r>
    </w:p>
    <w:p w:rsidR="00E66FA5" w:rsidRPr="00A874FA" w:rsidRDefault="009020A8" w:rsidP="00E66FA5">
      <w:pPr>
        <w:pStyle w:val="Ttol2"/>
      </w:pPr>
      <w:r w:rsidRPr="00A874FA">
        <w:t>Tasca 1</w:t>
      </w:r>
    </w:p>
    <w:p w:rsidR="00F775C2" w:rsidRPr="00A874FA" w:rsidRDefault="00F775C2" w:rsidP="00F775C2">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lang w:eastAsia="es-ES"/>
        </w:rPr>
      </w:pPr>
      <w:r w:rsidRPr="00A874FA">
        <w:rPr>
          <w:rFonts w:ascii="Calibri" w:eastAsia="Times New Roman" w:hAnsi="Calibri" w:cs="Times New Roman"/>
          <w:color w:val="000000"/>
          <w:lang w:eastAsia="es-ES"/>
        </w:rPr>
        <w:t>Dins de l'acte PP-Canvi organitzatiu, modificar el literal del motiu:</w:t>
      </w:r>
      <w:r w:rsidRPr="00A874FA">
        <w:rPr>
          <w:rFonts w:ascii="Calibri" w:eastAsia="Times New Roman" w:hAnsi="Calibri" w:cs="Times New Roman"/>
          <w:color w:val="000000"/>
          <w:lang w:eastAsia="es-ES"/>
        </w:rPr>
        <w:br/>
      </w:r>
      <w:r w:rsidRPr="00A874FA">
        <w:rPr>
          <w:rFonts w:ascii="Calibri" w:eastAsia="Times New Roman" w:hAnsi="Calibri" w:cs="Times New Roman"/>
          <w:b/>
          <w:bCs/>
          <w:color w:val="FF0000"/>
          <w:lang w:eastAsia="es-ES"/>
        </w:rPr>
        <w:t>CA - Cam.Ads.Lloc Tr.i Per</w:t>
      </w:r>
      <w:r w:rsidRPr="00A874FA">
        <w:rPr>
          <w:rFonts w:ascii="Calibri" w:eastAsia="Times New Roman" w:hAnsi="Calibri" w:cs="Times New Roman"/>
          <w:b/>
          <w:bCs/>
          <w:color w:val="000000"/>
          <w:lang w:eastAsia="es-ES"/>
        </w:rPr>
        <w:t xml:space="preserve"> </w:t>
      </w:r>
      <w:r w:rsidRPr="00A874FA">
        <w:rPr>
          <w:rFonts w:ascii="Calibri" w:eastAsia="Times New Roman" w:hAnsi="Calibri" w:cs="Times New Roman"/>
          <w:color w:val="000000"/>
          <w:lang w:eastAsia="es-ES"/>
        </w:rPr>
        <w:t>per</w:t>
      </w:r>
      <w:r w:rsidRPr="00A874FA">
        <w:rPr>
          <w:rFonts w:ascii="Calibri" w:eastAsia="Times New Roman" w:hAnsi="Calibri" w:cs="Times New Roman"/>
          <w:b/>
          <w:bCs/>
          <w:color w:val="000000"/>
          <w:lang w:eastAsia="es-ES"/>
        </w:rPr>
        <w:br/>
      </w:r>
      <w:r w:rsidRPr="00A874FA">
        <w:rPr>
          <w:rFonts w:ascii="Calibri" w:eastAsia="Times New Roman" w:hAnsi="Calibri" w:cs="Times New Roman"/>
          <w:b/>
          <w:bCs/>
          <w:color w:val="FF0000"/>
          <w:lang w:eastAsia="es-ES"/>
        </w:rPr>
        <w:t>MB - Mobilitat per trasllat de lloc de treball</w:t>
      </w:r>
      <w:r w:rsidRPr="00A874FA">
        <w:rPr>
          <w:rFonts w:ascii="Calibri" w:eastAsia="Times New Roman" w:hAnsi="Calibri" w:cs="Times New Roman"/>
          <w:color w:val="000000"/>
          <w:lang w:eastAsia="es-ES"/>
        </w:rPr>
        <w:br/>
        <w:t>els actes que estan mecanitzats a SAP amb aquest motiu, han de quedar modificats.</w:t>
      </w:r>
    </w:p>
    <w:p w:rsidR="00F775C2" w:rsidRPr="00A874FA" w:rsidRDefault="00F775C2" w:rsidP="00E66FA5">
      <w:r w:rsidRPr="00A874FA">
        <w:t>S’ha afegit el motiu MB – Mob.trasllat lloc treb a la mesura PP – Canvi Organitzatiu per a que pugui ser escollit i gestionat dins l’Acte Administratiu.</w:t>
      </w:r>
      <w:r w:rsidR="0036160E" w:rsidRPr="00A874FA">
        <w:t xml:space="preserve"> La descripció ha calgut contreure-la donat que la sol·licitada sobrepassava la longitud permesa per SAP.</w:t>
      </w:r>
    </w:p>
    <w:p w:rsidR="001B7DA9" w:rsidRPr="001B7DA9" w:rsidRDefault="001B7DA9" w:rsidP="001B7DA9">
      <w:pPr>
        <w:tabs>
          <w:tab w:val="clear" w:pos="1500"/>
        </w:tabs>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ca-ES"/>
        </w:rPr>
        <w:drawing>
          <wp:inline distT="0" distB="0" distL="0" distR="0">
            <wp:extent cx="4320000" cy="3481200"/>
            <wp:effectExtent l="0" t="0" r="4445" b="5080"/>
            <wp:docPr id="10" name="Picture 10" descr="C:\Users\TONICOD\AppData\Local\Temp\x10sct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ICOD\AppData\Local\Temp\x10sctmp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000" cy="3481200"/>
                    </a:xfrm>
                    <a:prstGeom prst="rect">
                      <a:avLst/>
                    </a:prstGeom>
                    <a:noFill/>
                    <a:ln>
                      <a:noFill/>
                    </a:ln>
                  </pic:spPr>
                </pic:pic>
              </a:graphicData>
            </a:graphic>
          </wp:inline>
        </w:drawing>
      </w:r>
    </w:p>
    <w:p w:rsidR="009C02C8" w:rsidRDefault="009C02C8" w:rsidP="00E66FA5"/>
    <w:p w:rsidR="000E4D63" w:rsidRPr="00E66FA5" w:rsidRDefault="000E4D63" w:rsidP="00E66FA5">
      <w:r>
        <w:t>Un cop transportada aquesta actualització al sistema productiu, es modificar</w:t>
      </w:r>
      <w:r w:rsidR="00A874FA">
        <w:t>a</w:t>
      </w:r>
      <w:r>
        <w:t>n tots els motius CA dels infotipus 0910 i 0000 del diccionari de forma manual, canviant-los per MB.</w:t>
      </w:r>
    </w:p>
    <w:p w:rsidR="00824CDF" w:rsidRDefault="00824CDF">
      <w:pPr>
        <w:tabs>
          <w:tab w:val="clear" w:pos="1500"/>
        </w:tabs>
        <w:rPr>
          <w:rFonts w:ascii="Arial Narrow" w:eastAsiaTheme="majorEastAsia" w:hAnsi="Arial Narrow" w:cstheme="majorBidi"/>
          <w:b/>
          <w:bCs/>
          <w:sz w:val="30"/>
          <w:szCs w:val="30"/>
        </w:rPr>
      </w:pPr>
      <w:r>
        <w:br w:type="page"/>
      </w:r>
    </w:p>
    <w:p w:rsidR="00E66FA5" w:rsidRDefault="009020A8" w:rsidP="00E66FA5">
      <w:pPr>
        <w:pStyle w:val="Ttol2"/>
      </w:pPr>
      <w:r>
        <w:lastRenderedPageBreak/>
        <w:t>Tasca 2</w:t>
      </w:r>
    </w:p>
    <w:p w:rsidR="00914D20" w:rsidRDefault="00914D20" w:rsidP="00914D20">
      <w:pPr>
        <w:pBdr>
          <w:top w:val="single" w:sz="4" w:space="1" w:color="auto"/>
          <w:left w:val="single" w:sz="4" w:space="4" w:color="auto"/>
          <w:bottom w:val="single" w:sz="4" w:space="1" w:color="auto"/>
          <w:right w:val="single" w:sz="4" w:space="4" w:color="auto"/>
        </w:pBdr>
      </w:pPr>
      <w:r w:rsidRPr="009020A8">
        <w:rPr>
          <w:rFonts w:ascii="Calibri" w:eastAsia="Times New Roman" w:hAnsi="Calibri" w:cs="Times New Roman"/>
          <w:color w:val="000000"/>
          <w:lang w:eastAsia="es-ES"/>
        </w:rPr>
        <w:t>Dins de l'acte PP-Canvi organitzatiu, modificar el literal del motiu:</w:t>
      </w:r>
      <w:r w:rsidRPr="009020A8">
        <w:rPr>
          <w:rFonts w:ascii="Calibri" w:eastAsia="Times New Roman" w:hAnsi="Calibri" w:cs="Times New Roman"/>
          <w:color w:val="000000"/>
          <w:lang w:eastAsia="es-ES"/>
        </w:rPr>
        <w:br/>
      </w:r>
      <w:r w:rsidRPr="009020A8">
        <w:rPr>
          <w:rFonts w:ascii="Calibri" w:eastAsia="Times New Roman" w:hAnsi="Calibri" w:cs="Times New Roman"/>
          <w:b/>
          <w:bCs/>
          <w:color w:val="FF0000"/>
          <w:lang w:eastAsia="es-ES"/>
        </w:rPr>
        <w:t>AT - Adscripció Definitiva</w:t>
      </w:r>
      <w:r w:rsidRPr="009020A8">
        <w:rPr>
          <w:rFonts w:ascii="Calibri" w:eastAsia="Times New Roman" w:hAnsi="Calibri" w:cs="Times New Roman"/>
          <w:color w:val="000000"/>
          <w:lang w:eastAsia="es-ES"/>
        </w:rPr>
        <w:t xml:space="preserve"> per</w:t>
      </w:r>
      <w:r w:rsidRPr="009020A8">
        <w:rPr>
          <w:rFonts w:ascii="Calibri" w:eastAsia="Times New Roman" w:hAnsi="Calibri" w:cs="Times New Roman"/>
          <w:color w:val="000000"/>
          <w:lang w:eastAsia="es-ES"/>
        </w:rPr>
        <w:br/>
      </w:r>
      <w:r w:rsidRPr="009020A8">
        <w:rPr>
          <w:rFonts w:ascii="Calibri" w:eastAsia="Times New Roman" w:hAnsi="Calibri" w:cs="Times New Roman"/>
          <w:b/>
          <w:bCs/>
          <w:color w:val="FF0000"/>
          <w:lang w:eastAsia="es-ES"/>
        </w:rPr>
        <w:t>AD - Adscripció definitiva</w:t>
      </w:r>
      <w:r>
        <w:rPr>
          <w:rFonts w:ascii="Calibri" w:eastAsia="Times New Roman" w:hAnsi="Calibri" w:cs="Times New Roman"/>
          <w:color w:val="000000"/>
          <w:lang w:eastAsia="es-ES"/>
        </w:rPr>
        <w:br/>
        <w:t xml:space="preserve">els </w:t>
      </w:r>
      <w:r w:rsidRPr="009020A8">
        <w:rPr>
          <w:rFonts w:ascii="Calibri" w:eastAsia="Times New Roman" w:hAnsi="Calibri" w:cs="Times New Roman"/>
          <w:color w:val="000000"/>
          <w:lang w:eastAsia="es-ES"/>
        </w:rPr>
        <w:t>actes que estan mecanitzats a SAP amb aquest motiu, han de quedar modificats.</w:t>
      </w:r>
    </w:p>
    <w:p w:rsidR="00E66FA5" w:rsidRDefault="009C02C8" w:rsidP="00E66FA5">
      <w:r>
        <w:t>S’ha afegit el motiu AD – Adscripció Definitiva</w:t>
      </w:r>
      <w:r w:rsidR="00914D20">
        <w:t xml:space="preserve"> a la mesura PP – Canvi Organitzatiu per a que pugui ser escollit i gestionat dins l’Acte Administratiu.</w:t>
      </w:r>
    </w:p>
    <w:p w:rsidR="002051EF" w:rsidRPr="002051EF" w:rsidRDefault="002051EF" w:rsidP="002051EF">
      <w:pPr>
        <w:tabs>
          <w:tab w:val="clear" w:pos="1500"/>
        </w:tabs>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ca-ES"/>
        </w:rPr>
        <w:drawing>
          <wp:inline distT="0" distB="0" distL="0" distR="0">
            <wp:extent cx="4320000" cy="2584800"/>
            <wp:effectExtent l="0" t="0" r="4445" b="6350"/>
            <wp:docPr id="2" name="Picture 2" descr="C:\Users\TONICOD\AppData\Local\Temp\x10s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COD\AppData\Local\Temp\x10sc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2584800"/>
                    </a:xfrm>
                    <a:prstGeom prst="rect">
                      <a:avLst/>
                    </a:prstGeom>
                    <a:noFill/>
                    <a:ln>
                      <a:noFill/>
                    </a:ln>
                  </pic:spPr>
                </pic:pic>
              </a:graphicData>
            </a:graphic>
          </wp:inline>
        </w:drawing>
      </w:r>
    </w:p>
    <w:p w:rsidR="009C02C8" w:rsidRDefault="009C02C8" w:rsidP="00E66FA5"/>
    <w:p w:rsidR="00BE44F4" w:rsidRPr="00E66FA5" w:rsidRDefault="00BE44F4" w:rsidP="00BE44F4">
      <w:r>
        <w:t xml:space="preserve">Un cop transportada aquesta actualització al sistema productiu, es </w:t>
      </w:r>
      <w:r w:rsidR="00A874FA">
        <w:t>modificaran</w:t>
      </w:r>
      <w:r>
        <w:t xml:space="preserve"> tots els motius AT dels infotipus 0910 i 0000 del diccionari de forma manual, canviant-los per AD.</w:t>
      </w:r>
    </w:p>
    <w:p w:rsidR="00E66FA5" w:rsidRDefault="00E66FA5">
      <w:pPr>
        <w:tabs>
          <w:tab w:val="clear" w:pos="1500"/>
        </w:tabs>
      </w:pPr>
    </w:p>
    <w:p w:rsidR="00BE44F4" w:rsidRDefault="00BE44F4">
      <w:pPr>
        <w:tabs>
          <w:tab w:val="clear" w:pos="1500"/>
        </w:tabs>
        <w:rPr>
          <w:rFonts w:ascii="Arial Narrow" w:eastAsiaTheme="majorEastAsia" w:hAnsi="Arial Narrow" w:cstheme="majorBidi"/>
          <w:b/>
          <w:bCs/>
          <w:sz w:val="30"/>
          <w:szCs w:val="30"/>
        </w:rPr>
      </w:pPr>
      <w:r>
        <w:br w:type="page"/>
      </w:r>
    </w:p>
    <w:p w:rsidR="009020A8" w:rsidRDefault="00624F61" w:rsidP="0054214F">
      <w:pPr>
        <w:pStyle w:val="Ttol2"/>
      </w:pPr>
      <w:r>
        <w:lastRenderedPageBreak/>
        <w:t>Tasca 3</w:t>
      </w:r>
    </w:p>
    <w:p w:rsidR="00EB71FC" w:rsidRPr="00513408" w:rsidRDefault="00EB71FC" w:rsidP="00EB71FC">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lang w:eastAsia="es-ES"/>
        </w:rPr>
      </w:pPr>
      <w:r w:rsidRPr="009020A8">
        <w:rPr>
          <w:rFonts w:ascii="Calibri" w:eastAsia="Times New Roman" w:hAnsi="Calibri" w:cs="Times New Roman"/>
          <w:color w:val="000000"/>
          <w:lang w:eastAsia="es-ES"/>
        </w:rPr>
        <w:t>Creació d'aquests motius, dins l'acte PP - Canvi organitzatiu:</w:t>
      </w:r>
      <w:r w:rsidRPr="009020A8">
        <w:rPr>
          <w:rFonts w:ascii="Calibri" w:eastAsia="Times New Roman" w:hAnsi="Calibri" w:cs="Times New Roman"/>
          <w:color w:val="000000"/>
          <w:lang w:eastAsia="es-ES"/>
        </w:rPr>
        <w:br/>
        <w:t>LD - Lliure designació</w:t>
      </w:r>
      <w:r w:rsidRPr="009020A8">
        <w:rPr>
          <w:rFonts w:ascii="Calibri" w:eastAsia="Times New Roman" w:hAnsi="Calibri" w:cs="Times New Roman"/>
          <w:color w:val="000000"/>
          <w:lang w:eastAsia="es-ES"/>
        </w:rPr>
        <w:br/>
        <w:t>RD - Redistribució d'efectius</w:t>
      </w:r>
      <w:r w:rsidRPr="009020A8">
        <w:rPr>
          <w:rFonts w:ascii="Calibri" w:eastAsia="Times New Roman" w:hAnsi="Calibri" w:cs="Times New Roman"/>
          <w:color w:val="000000"/>
          <w:lang w:eastAsia="es-ES"/>
        </w:rPr>
        <w:br/>
        <w:t>RS - Reassignació d'efectius</w:t>
      </w:r>
      <w:r w:rsidRPr="009020A8">
        <w:rPr>
          <w:rFonts w:ascii="Calibri" w:eastAsia="Times New Roman" w:hAnsi="Calibri" w:cs="Times New Roman"/>
          <w:color w:val="000000"/>
          <w:lang w:eastAsia="es-ES"/>
        </w:rPr>
        <w:br/>
        <w:t>TR - Trasllat interdepartamental</w:t>
      </w:r>
      <w:r w:rsidRPr="009020A8">
        <w:rPr>
          <w:rFonts w:ascii="Calibri" w:eastAsia="Times New Roman" w:hAnsi="Calibri" w:cs="Times New Roman"/>
          <w:color w:val="000000"/>
          <w:lang w:eastAsia="es-ES"/>
        </w:rPr>
        <w:br/>
        <w:t>TS - Trasllat per motius de salut</w:t>
      </w:r>
    </w:p>
    <w:p w:rsidR="00513408" w:rsidRPr="00513408" w:rsidRDefault="00513408" w:rsidP="00513408">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lang w:eastAsia="es-ES"/>
        </w:rPr>
      </w:pPr>
      <w:r w:rsidRPr="00513408">
        <w:rPr>
          <w:rFonts w:ascii="Calibri" w:eastAsia="Times New Roman" w:hAnsi="Calibri" w:cs="Times New Roman"/>
          <w:color w:val="000000"/>
          <w:lang w:eastAsia="es-ES"/>
        </w:rPr>
        <w:t>Cal afegir un nou motiu dins l'acte PP, que ha de ser AC-Adscripció Consell Social.</w:t>
      </w:r>
    </w:p>
    <w:p w:rsidR="00EB71FC" w:rsidRDefault="00EB71FC" w:rsidP="0054214F">
      <w:r>
        <w:t>S’han afegit el motius indicats al requeriment a la mesura PP – Canvi Organitzatiu per a que puguin ser escollits i gestionats dins l’Acte Administratiu.</w:t>
      </w:r>
    </w:p>
    <w:p w:rsidR="00923FB8" w:rsidRPr="00923FB8" w:rsidRDefault="00923FB8" w:rsidP="00923FB8">
      <w:pPr>
        <w:tabs>
          <w:tab w:val="clear" w:pos="1500"/>
        </w:tabs>
        <w:spacing w:after="0" w:line="240" w:lineRule="auto"/>
        <w:rPr>
          <w:rFonts w:ascii="Times New Roman" w:eastAsia="Times New Roman" w:hAnsi="Times New Roman" w:cs="Times New Roman"/>
          <w:sz w:val="24"/>
          <w:szCs w:val="24"/>
          <w:lang w:eastAsia="ca-ES"/>
        </w:rPr>
      </w:pPr>
      <w:r w:rsidRPr="00923FB8">
        <w:rPr>
          <w:rFonts w:ascii="Times New Roman" w:eastAsia="Times New Roman" w:hAnsi="Times New Roman" w:cs="Times New Roman"/>
          <w:noProof/>
          <w:sz w:val="24"/>
          <w:szCs w:val="24"/>
          <w:lang w:eastAsia="ca-ES"/>
        </w:rPr>
        <w:drawing>
          <wp:inline distT="0" distB="0" distL="0" distR="0">
            <wp:extent cx="4320000" cy="4446000"/>
            <wp:effectExtent l="0" t="0" r="4445" b="0"/>
            <wp:docPr id="12" name="Imagen 12" descr="C:\Users\TONICOD\AppData\Local\Temp\x10s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COD\AppData\Local\Temp\x10sctm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000" cy="4446000"/>
                    </a:xfrm>
                    <a:prstGeom prst="rect">
                      <a:avLst/>
                    </a:prstGeom>
                    <a:noFill/>
                    <a:ln>
                      <a:noFill/>
                    </a:ln>
                  </pic:spPr>
                </pic:pic>
              </a:graphicData>
            </a:graphic>
          </wp:inline>
        </w:drawing>
      </w:r>
    </w:p>
    <w:p w:rsidR="002051EF" w:rsidRPr="00923FB8" w:rsidRDefault="002051EF" w:rsidP="002051EF">
      <w:pPr>
        <w:tabs>
          <w:tab w:val="clear" w:pos="1500"/>
        </w:tabs>
        <w:spacing w:after="0" w:line="240" w:lineRule="auto"/>
        <w:rPr>
          <w:rFonts w:ascii="Times New Roman" w:eastAsia="Times New Roman" w:hAnsi="Times New Roman" w:cs="Times New Roman"/>
          <w:sz w:val="24"/>
          <w:szCs w:val="24"/>
          <w:lang w:eastAsia="es-ES"/>
        </w:rPr>
      </w:pPr>
    </w:p>
    <w:p w:rsidR="00CA24F8" w:rsidRPr="00923FB8" w:rsidRDefault="00CA24F8" w:rsidP="00CA24F8">
      <w:pPr>
        <w:tabs>
          <w:tab w:val="clear" w:pos="1500"/>
        </w:tabs>
        <w:spacing w:after="0" w:line="240" w:lineRule="auto"/>
        <w:rPr>
          <w:rFonts w:ascii="Times New Roman" w:eastAsia="Times New Roman" w:hAnsi="Times New Roman" w:cs="Times New Roman"/>
          <w:sz w:val="24"/>
          <w:szCs w:val="24"/>
          <w:lang w:eastAsia="es-ES"/>
        </w:rPr>
      </w:pPr>
    </w:p>
    <w:p w:rsidR="00E66FA5" w:rsidRPr="00513408" w:rsidRDefault="00E66FA5" w:rsidP="00E66FA5">
      <w:pPr>
        <w:tabs>
          <w:tab w:val="clear" w:pos="1500"/>
        </w:tabs>
        <w:spacing w:after="0" w:line="240" w:lineRule="auto"/>
        <w:rPr>
          <w:rFonts w:ascii="Times New Roman" w:eastAsia="Times New Roman" w:hAnsi="Times New Roman" w:cs="Times New Roman"/>
          <w:sz w:val="24"/>
          <w:szCs w:val="24"/>
          <w:lang w:eastAsia="es-ES"/>
        </w:rPr>
      </w:pPr>
    </w:p>
    <w:p w:rsidR="00E66FA5" w:rsidRDefault="00E66FA5" w:rsidP="0054214F">
      <w:pPr>
        <w:rPr>
          <w:lang w:eastAsia="es-ES"/>
        </w:rPr>
      </w:pPr>
    </w:p>
    <w:p w:rsidR="00E66FA5" w:rsidRPr="002A0BF6" w:rsidRDefault="00E66FA5" w:rsidP="0054214F"/>
    <w:p w:rsidR="00E50553" w:rsidRDefault="00E50553">
      <w:pPr>
        <w:tabs>
          <w:tab w:val="clear" w:pos="1500"/>
        </w:tabs>
        <w:rPr>
          <w:rFonts w:ascii="Arial Narrow" w:eastAsiaTheme="majorEastAsia" w:hAnsi="Arial Narrow" w:cstheme="majorBidi"/>
          <w:b/>
          <w:bCs/>
          <w:sz w:val="30"/>
          <w:szCs w:val="30"/>
        </w:rPr>
      </w:pPr>
      <w:r>
        <w:br w:type="page"/>
      </w:r>
    </w:p>
    <w:p w:rsidR="00624F61" w:rsidRDefault="008413E6" w:rsidP="0054214F">
      <w:pPr>
        <w:pStyle w:val="Ttol2"/>
      </w:pPr>
      <w:r>
        <w:lastRenderedPageBreak/>
        <w:t>Tasca 4</w:t>
      </w:r>
    </w:p>
    <w:p w:rsidR="004E10CF" w:rsidRDefault="004E10CF" w:rsidP="004E10CF">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lang w:eastAsia="es-ES"/>
        </w:rPr>
      </w:pPr>
      <w:r w:rsidRPr="009020A8">
        <w:rPr>
          <w:rFonts w:ascii="Calibri" w:eastAsia="Times New Roman" w:hAnsi="Calibri" w:cs="Times New Roman"/>
          <w:color w:val="000000"/>
          <w:lang w:eastAsia="es-ES"/>
        </w:rPr>
        <w:t xml:space="preserve">Dins de l'I6024 - Estatus de lloc, corregir el literal del tractament que es mostra quan l'estat d'ocupació d'una posició és </w:t>
      </w:r>
      <w:r w:rsidRPr="009020A8">
        <w:rPr>
          <w:rFonts w:ascii="Calibri" w:eastAsia="Times New Roman" w:hAnsi="Calibri" w:cs="Times New Roman"/>
          <w:b/>
          <w:bCs/>
          <w:color w:val="FF0000"/>
          <w:lang w:eastAsia="es-ES"/>
        </w:rPr>
        <w:t>NS - Ocupat No Titular</w:t>
      </w:r>
      <w:r w:rsidRPr="009020A8">
        <w:rPr>
          <w:rFonts w:ascii="Calibri" w:eastAsia="Times New Roman" w:hAnsi="Calibri" w:cs="Times New Roman"/>
          <w:color w:val="000000"/>
          <w:lang w:eastAsia="es-ES"/>
        </w:rPr>
        <w:t xml:space="preserve">. El tractament ha de mostrar el literal: </w:t>
      </w:r>
      <w:r w:rsidRPr="009020A8">
        <w:rPr>
          <w:rFonts w:ascii="Calibri" w:eastAsia="Times New Roman" w:hAnsi="Calibri" w:cs="Times New Roman"/>
          <w:b/>
          <w:bCs/>
          <w:color w:val="FF0000"/>
          <w:lang w:eastAsia="es-ES"/>
        </w:rPr>
        <w:t>Not offerable</w:t>
      </w:r>
      <w:r w:rsidRPr="009020A8">
        <w:rPr>
          <w:rFonts w:ascii="Calibri" w:eastAsia="Times New Roman" w:hAnsi="Calibri" w:cs="Times New Roman"/>
          <w:color w:val="000000"/>
          <w:lang w:eastAsia="es-ES"/>
        </w:rPr>
        <w:t>.</w:t>
      </w:r>
    </w:p>
    <w:p w:rsidR="00E50553" w:rsidRDefault="004E10CF" w:rsidP="0054214F">
      <w:pPr>
        <w:rPr>
          <w:lang w:eastAsia="es-ES"/>
        </w:rPr>
      </w:pPr>
      <w:r>
        <w:rPr>
          <w:lang w:eastAsia="es-ES"/>
        </w:rPr>
        <w:t xml:space="preserve">Donat que el valor del tractament és directament depenent de l’estat de la posició, a partir d’ara totes les posicions que estiguin en l’estat NS, </w:t>
      </w:r>
      <w:r w:rsidR="00A874FA">
        <w:rPr>
          <w:lang w:eastAsia="es-ES"/>
        </w:rPr>
        <w:t>tindran</w:t>
      </w:r>
      <w:r>
        <w:rPr>
          <w:lang w:eastAsia="es-ES"/>
        </w:rPr>
        <w:t xml:space="preserve"> el tractament “Not offerable”, encara que hagi estat en el passat.</w:t>
      </w:r>
    </w:p>
    <w:p w:rsidR="004E10CF" w:rsidRPr="004E10CF" w:rsidRDefault="004E10CF" w:rsidP="004E10CF">
      <w:pPr>
        <w:tabs>
          <w:tab w:val="clear" w:pos="1500"/>
        </w:tabs>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ca-ES"/>
        </w:rPr>
        <w:drawing>
          <wp:inline distT="0" distB="0" distL="0" distR="0">
            <wp:extent cx="4320000" cy="2358000"/>
            <wp:effectExtent l="0" t="0" r="4445" b="4445"/>
            <wp:docPr id="24" name="Picture 24" descr="C:\Users\TONICOD\AppData\Local\Temp\x10sctm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COD\AppData\Local\Temp\x10sctmp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000" cy="2358000"/>
                    </a:xfrm>
                    <a:prstGeom prst="rect">
                      <a:avLst/>
                    </a:prstGeom>
                    <a:noFill/>
                    <a:ln>
                      <a:noFill/>
                    </a:ln>
                  </pic:spPr>
                </pic:pic>
              </a:graphicData>
            </a:graphic>
          </wp:inline>
        </w:drawing>
      </w:r>
    </w:p>
    <w:p w:rsidR="00010F11" w:rsidRDefault="00010F11">
      <w:pPr>
        <w:tabs>
          <w:tab w:val="clear" w:pos="1500"/>
        </w:tabs>
        <w:rPr>
          <w:rFonts w:ascii="Arial Narrow" w:eastAsiaTheme="majorEastAsia" w:hAnsi="Arial Narrow" w:cstheme="majorBidi"/>
          <w:b/>
          <w:bCs/>
          <w:sz w:val="30"/>
          <w:szCs w:val="30"/>
        </w:rPr>
      </w:pPr>
      <w:r>
        <w:br w:type="page"/>
      </w:r>
    </w:p>
    <w:p w:rsidR="008413E6" w:rsidRPr="004D40DE" w:rsidRDefault="008413E6" w:rsidP="0054214F">
      <w:pPr>
        <w:pStyle w:val="Ttol2"/>
      </w:pPr>
      <w:r w:rsidRPr="004D40DE">
        <w:lastRenderedPageBreak/>
        <w:t>Tasca 5</w:t>
      </w:r>
    </w:p>
    <w:p w:rsidR="00313F54" w:rsidRDefault="00313F54" w:rsidP="00313F54">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lang w:eastAsia="es-ES"/>
        </w:rPr>
      </w:pPr>
      <w:r w:rsidRPr="009020A8">
        <w:rPr>
          <w:rFonts w:ascii="Calibri" w:eastAsia="Times New Roman" w:hAnsi="Calibri" w:cs="Times New Roman"/>
          <w:color w:val="000000"/>
          <w:lang w:eastAsia="es-ES"/>
        </w:rPr>
        <w:t>Crear un enllaç anomenat ZVF - Vinculació funcional, que enllaci una posició amb una unitat organitzativa.</w:t>
      </w:r>
      <w:r w:rsidRPr="009020A8">
        <w:rPr>
          <w:rFonts w:ascii="Calibri" w:eastAsia="Times New Roman" w:hAnsi="Calibri" w:cs="Times New Roman"/>
          <w:color w:val="000000"/>
          <w:lang w:eastAsia="es-ES"/>
        </w:rPr>
        <w:br/>
        <w:t>A l'informe de l'RLT PAS aquest enllaç s'ha de visualitzar:</w:t>
      </w:r>
      <w:r w:rsidRPr="009020A8">
        <w:rPr>
          <w:rFonts w:ascii="Calibri" w:eastAsia="Times New Roman" w:hAnsi="Calibri" w:cs="Times New Roman"/>
          <w:color w:val="000000"/>
          <w:lang w:eastAsia="es-ES"/>
        </w:rPr>
        <w:br/>
        <w:t>* A línia de la posició que el tingui mecanitzat</w:t>
      </w:r>
      <w:r w:rsidRPr="009020A8">
        <w:rPr>
          <w:rFonts w:ascii="Calibri" w:eastAsia="Times New Roman" w:hAnsi="Calibri" w:cs="Times New Roman"/>
          <w:color w:val="000000"/>
          <w:lang w:eastAsia="es-ES"/>
        </w:rPr>
        <w:br/>
        <w:t>* Després del camp "Denominació d'objecte"</w:t>
      </w:r>
    </w:p>
    <w:p w:rsidR="00313F54" w:rsidRDefault="000E4D63" w:rsidP="0054214F">
      <w:pPr>
        <w:rPr>
          <w:lang w:eastAsia="es-ES"/>
        </w:rPr>
      </w:pPr>
      <w:r>
        <w:rPr>
          <w:lang w:eastAsia="es-ES"/>
        </w:rPr>
        <w:t>S’ha creat l’enllaç ZVF – Vinculació funcional per a que pugui relacionar una posició amb una unitat organitzativa en sentit A. Aquest enllaça podrà ser emprat com qualsevol altra vinculació entre els objectes S i O.</w:t>
      </w:r>
    </w:p>
    <w:p w:rsidR="00052C6F" w:rsidRPr="00052C6F" w:rsidRDefault="00052C6F" w:rsidP="00052C6F">
      <w:pPr>
        <w:tabs>
          <w:tab w:val="clear" w:pos="1500"/>
        </w:tabs>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ca-ES"/>
        </w:rPr>
        <w:drawing>
          <wp:inline distT="0" distB="0" distL="0" distR="0">
            <wp:extent cx="4320000" cy="3063600"/>
            <wp:effectExtent l="0" t="0" r="4445" b="3810"/>
            <wp:docPr id="29" name="Picture 29" descr="C:\Users\TONICOD\AppData\Local\Temp\x10sctm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NICOD\AppData\Local\Temp\x10sctmp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0000" cy="3063600"/>
                    </a:xfrm>
                    <a:prstGeom prst="rect">
                      <a:avLst/>
                    </a:prstGeom>
                    <a:noFill/>
                    <a:ln>
                      <a:noFill/>
                    </a:ln>
                  </pic:spPr>
                </pic:pic>
              </a:graphicData>
            </a:graphic>
          </wp:inline>
        </w:drawing>
      </w:r>
    </w:p>
    <w:p w:rsidR="00BE44F4" w:rsidRDefault="00BE44F4" w:rsidP="0054214F">
      <w:pPr>
        <w:rPr>
          <w:lang w:eastAsia="es-ES"/>
        </w:rPr>
      </w:pPr>
    </w:p>
    <w:p w:rsidR="00BE44F4" w:rsidRDefault="00BE44F4" w:rsidP="0054214F">
      <w:pPr>
        <w:rPr>
          <w:lang w:eastAsia="es-ES"/>
        </w:rPr>
      </w:pPr>
      <w:r>
        <w:rPr>
          <w:lang w:eastAsia="es-ES"/>
        </w:rPr>
        <w:t>També s’ha actualitzat l’info</w:t>
      </w:r>
      <w:r w:rsidR="0036160E">
        <w:rPr>
          <w:lang w:eastAsia="es-ES"/>
        </w:rPr>
        <w:t>rme RLT per a que mostri, en dues noves columnes,</w:t>
      </w:r>
      <w:r>
        <w:rPr>
          <w:lang w:eastAsia="es-ES"/>
        </w:rPr>
        <w:t xml:space="preserve"> el codi </w:t>
      </w:r>
      <w:r w:rsidR="0036160E">
        <w:rPr>
          <w:lang w:eastAsia="es-ES"/>
        </w:rPr>
        <w:t xml:space="preserve">i el nom </w:t>
      </w:r>
      <w:r>
        <w:rPr>
          <w:lang w:eastAsia="es-ES"/>
        </w:rPr>
        <w:t xml:space="preserve">de </w:t>
      </w:r>
      <w:r w:rsidR="00A874FA">
        <w:rPr>
          <w:lang w:eastAsia="es-ES"/>
        </w:rPr>
        <w:t>la Unitat</w:t>
      </w:r>
      <w:r>
        <w:rPr>
          <w:lang w:eastAsia="es-ES"/>
        </w:rPr>
        <w:t xml:space="preserve"> Organitzativa vinculada mitjançant l’enllaç ZVF (i només per aquest enllaç) a la posició que s’està mostrant; tant per la versió imprimible com l’ALV.</w:t>
      </w:r>
      <w:r w:rsidR="0036160E">
        <w:rPr>
          <w:lang w:eastAsia="es-ES"/>
        </w:rPr>
        <w:t xml:space="preserve"> Els noms de les columnes </w:t>
      </w:r>
      <w:r w:rsidR="00A874FA">
        <w:rPr>
          <w:lang w:eastAsia="es-ES"/>
        </w:rPr>
        <w:t>seran</w:t>
      </w:r>
      <w:r w:rsidR="0036160E">
        <w:rPr>
          <w:lang w:eastAsia="es-ES"/>
        </w:rPr>
        <w:t xml:space="preserve"> “Codi </w:t>
      </w:r>
      <w:r w:rsidR="00E84908">
        <w:rPr>
          <w:lang w:eastAsia="es-ES"/>
        </w:rPr>
        <w:t>unitat vinc.</w:t>
      </w:r>
      <w:r w:rsidR="0036160E">
        <w:rPr>
          <w:lang w:eastAsia="es-ES"/>
        </w:rPr>
        <w:t xml:space="preserve"> </w:t>
      </w:r>
      <w:r w:rsidR="00E05AE3">
        <w:rPr>
          <w:lang w:eastAsia="es-ES"/>
        </w:rPr>
        <w:t>f</w:t>
      </w:r>
      <w:r w:rsidR="0036160E">
        <w:rPr>
          <w:lang w:eastAsia="es-ES"/>
        </w:rPr>
        <w:t xml:space="preserve">uncional” i “Denominació </w:t>
      </w:r>
      <w:r w:rsidR="00E84908">
        <w:rPr>
          <w:lang w:eastAsia="es-ES"/>
        </w:rPr>
        <w:t>unitat vinc.</w:t>
      </w:r>
      <w:r w:rsidR="0036160E">
        <w:rPr>
          <w:lang w:eastAsia="es-ES"/>
        </w:rPr>
        <w:t xml:space="preserve"> </w:t>
      </w:r>
      <w:r w:rsidR="00E05AE3">
        <w:rPr>
          <w:lang w:eastAsia="es-ES"/>
        </w:rPr>
        <w:t>f</w:t>
      </w:r>
      <w:r w:rsidR="0036160E">
        <w:rPr>
          <w:lang w:eastAsia="es-ES"/>
        </w:rPr>
        <w:t>uncional”. Aquesta nova informació ha d’aparèixer just abans del les columnes corresponents a la plaça:</w:t>
      </w:r>
    </w:p>
    <w:p w:rsidR="009B5999" w:rsidRPr="009B5999" w:rsidRDefault="009B5999" w:rsidP="009B5999">
      <w:pPr>
        <w:tabs>
          <w:tab w:val="clear" w:pos="1500"/>
        </w:tabs>
        <w:spacing w:after="0" w:line="240" w:lineRule="auto"/>
        <w:jc w:val="center"/>
        <w:rPr>
          <w:rFonts w:ascii="Times New Roman" w:eastAsia="Times New Roman" w:hAnsi="Times New Roman" w:cs="Times New Roman"/>
          <w:sz w:val="24"/>
          <w:szCs w:val="24"/>
          <w:lang w:val="es-ES" w:eastAsia="es-ES"/>
        </w:rPr>
      </w:pPr>
    </w:p>
    <w:p w:rsidR="00B27B9B" w:rsidRPr="00B27B9B" w:rsidRDefault="00B27B9B" w:rsidP="00B27B9B">
      <w:pPr>
        <w:tabs>
          <w:tab w:val="clear" w:pos="1500"/>
        </w:tabs>
        <w:spacing w:after="0" w:line="240" w:lineRule="auto"/>
        <w:rPr>
          <w:rFonts w:ascii="Times New Roman" w:eastAsia="Times New Roman" w:hAnsi="Times New Roman" w:cs="Times New Roman"/>
          <w:sz w:val="24"/>
          <w:szCs w:val="24"/>
          <w:lang w:eastAsia="ca-ES"/>
        </w:rPr>
      </w:pPr>
      <w:r w:rsidRPr="00B27B9B">
        <w:rPr>
          <w:rFonts w:ascii="Times New Roman" w:eastAsia="Times New Roman" w:hAnsi="Times New Roman" w:cs="Times New Roman"/>
          <w:noProof/>
          <w:sz w:val="24"/>
          <w:szCs w:val="24"/>
          <w:lang w:eastAsia="ca-ES"/>
        </w:rPr>
        <w:drawing>
          <wp:inline distT="0" distB="0" distL="0" distR="0">
            <wp:extent cx="5760000" cy="1000800"/>
            <wp:effectExtent l="0" t="0" r="0" b="8890"/>
            <wp:docPr id="11" name="Imagen 11" descr="C:\Users\TONICOD\AppData\Local\Temp\x10sct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COD\AppData\Local\Temp\x10sctmp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1000800"/>
                    </a:xfrm>
                    <a:prstGeom prst="rect">
                      <a:avLst/>
                    </a:prstGeom>
                    <a:noFill/>
                    <a:ln>
                      <a:noFill/>
                    </a:ln>
                  </pic:spPr>
                </pic:pic>
              </a:graphicData>
            </a:graphic>
          </wp:inline>
        </w:drawing>
      </w:r>
    </w:p>
    <w:p w:rsidR="009B5999" w:rsidRPr="009B5999" w:rsidRDefault="009B5999" w:rsidP="009B5999">
      <w:pPr>
        <w:tabs>
          <w:tab w:val="clear" w:pos="1500"/>
        </w:tabs>
        <w:spacing w:after="0" w:line="240" w:lineRule="auto"/>
        <w:rPr>
          <w:rFonts w:ascii="Times New Roman" w:eastAsia="Times New Roman" w:hAnsi="Times New Roman" w:cs="Times New Roman"/>
          <w:sz w:val="24"/>
          <w:szCs w:val="24"/>
          <w:lang w:val="es-ES" w:eastAsia="es-ES"/>
        </w:rPr>
      </w:pPr>
    </w:p>
    <w:p w:rsidR="009C02C8" w:rsidRPr="009C02C8" w:rsidRDefault="009C02C8" w:rsidP="009C02C8">
      <w:pPr>
        <w:tabs>
          <w:tab w:val="clear" w:pos="1500"/>
        </w:tabs>
        <w:spacing w:after="0" w:line="240" w:lineRule="auto"/>
        <w:rPr>
          <w:rFonts w:ascii="Times New Roman" w:eastAsia="Times New Roman" w:hAnsi="Times New Roman" w:cs="Times New Roman"/>
          <w:sz w:val="24"/>
          <w:szCs w:val="24"/>
          <w:lang w:val="es-ES" w:eastAsia="es-ES"/>
        </w:rPr>
      </w:pPr>
    </w:p>
    <w:p w:rsidR="00CA24F8" w:rsidRPr="00CA24F8" w:rsidRDefault="00CA24F8" w:rsidP="00CA24F8">
      <w:pPr>
        <w:tabs>
          <w:tab w:val="clear" w:pos="1500"/>
        </w:tabs>
        <w:spacing w:after="0" w:line="240" w:lineRule="auto"/>
        <w:rPr>
          <w:rFonts w:ascii="Times New Roman" w:eastAsia="Times New Roman" w:hAnsi="Times New Roman" w:cs="Times New Roman"/>
          <w:sz w:val="24"/>
          <w:szCs w:val="24"/>
          <w:lang w:val="es-ES" w:eastAsia="es-ES"/>
        </w:rPr>
      </w:pPr>
    </w:p>
    <w:p w:rsidR="00501E44" w:rsidRPr="00501E44" w:rsidRDefault="00501E44" w:rsidP="00501E44">
      <w:pPr>
        <w:tabs>
          <w:tab w:val="clear" w:pos="1500"/>
        </w:tabs>
        <w:spacing w:after="0" w:line="240" w:lineRule="auto"/>
        <w:rPr>
          <w:rFonts w:ascii="Times New Roman" w:eastAsia="Times New Roman" w:hAnsi="Times New Roman" w:cs="Times New Roman"/>
          <w:sz w:val="24"/>
          <w:szCs w:val="24"/>
          <w:lang w:val="es-ES" w:eastAsia="es-ES"/>
        </w:rPr>
      </w:pPr>
    </w:p>
    <w:p w:rsidR="00EA5C46" w:rsidRDefault="00EA5C46" w:rsidP="0054214F">
      <w:pPr>
        <w:rPr>
          <w:lang w:eastAsia="es-ES"/>
        </w:rPr>
      </w:pPr>
    </w:p>
    <w:p w:rsidR="00EA5C46" w:rsidRDefault="00EA5C46" w:rsidP="0054214F">
      <w:pPr>
        <w:rPr>
          <w:lang w:eastAsia="es-ES"/>
        </w:rPr>
      </w:pPr>
    </w:p>
    <w:p w:rsidR="004175CF" w:rsidRPr="006E7337" w:rsidRDefault="004175CF" w:rsidP="00501E44">
      <w:pPr>
        <w:pStyle w:val="Ttol2"/>
      </w:pPr>
      <w:r w:rsidRPr="006E7337">
        <w:lastRenderedPageBreak/>
        <w:t>Tasca 6</w:t>
      </w:r>
    </w:p>
    <w:p w:rsidR="00745AE7" w:rsidRDefault="00745AE7" w:rsidP="00745AE7">
      <w:pPr>
        <w:pBdr>
          <w:top w:val="single" w:sz="4" w:space="1" w:color="auto"/>
          <w:left w:val="single" w:sz="4" w:space="4" w:color="auto"/>
          <w:bottom w:val="single" w:sz="4" w:space="1" w:color="auto"/>
          <w:right w:val="single" w:sz="4" w:space="4" w:color="auto"/>
        </w:pBdr>
        <w:rPr>
          <w:rFonts w:ascii="Calibri" w:eastAsia="Times New Roman" w:hAnsi="Calibri" w:cs="Times New Roman"/>
          <w:i/>
          <w:color w:val="000000"/>
          <w:lang w:eastAsia="es-ES"/>
        </w:rPr>
      </w:pPr>
      <w:r w:rsidRPr="009020A8">
        <w:rPr>
          <w:rFonts w:ascii="Calibri" w:eastAsia="Times New Roman" w:hAnsi="Calibri" w:cs="Times New Roman"/>
          <w:color w:val="000000"/>
          <w:lang w:eastAsia="es-ES"/>
        </w:rPr>
        <w:t>Quan mitjançant la transacció PP02 es crea un enllaç ZSS - Substitueix, necessitem que el sistema creï automàticament un enllaç ZVF - Vinculació funcional a la unitat on està adscrita la plaça enllaçada, si la unitat d'aquesta plaça és diferent a la unitat on està adscrita la plaça de l'empleat</w:t>
      </w:r>
    </w:p>
    <w:p w:rsidR="00C13BE6" w:rsidRPr="00C13BE6" w:rsidRDefault="00C13BE6" w:rsidP="00C13BE6">
      <w:pPr>
        <w:rPr>
          <w:lang w:eastAsia="es-ES"/>
        </w:rPr>
      </w:pPr>
      <w:r w:rsidRPr="00C13BE6">
        <w:rPr>
          <w:lang w:eastAsia="es-ES"/>
        </w:rPr>
        <w:t xml:space="preserve">En el </w:t>
      </w:r>
      <w:r>
        <w:rPr>
          <w:lang w:eastAsia="es-ES"/>
        </w:rPr>
        <w:t xml:space="preserve">moment que es crea un enllaç ZSS entre dues posicions des de la transacció PP02, </w:t>
      </w:r>
      <w:r w:rsidR="00BF211D">
        <w:rPr>
          <w:lang w:eastAsia="es-ES"/>
        </w:rPr>
        <w:t>...</w:t>
      </w:r>
    </w:p>
    <w:p w:rsidR="00793F89" w:rsidRPr="00793F89" w:rsidRDefault="00793F89" w:rsidP="00793F89">
      <w:pPr>
        <w:tabs>
          <w:tab w:val="clear" w:pos="1500"/>
        </w:tabs>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ca-ES"/>
        </w:rPr>
        <w:drawing>
          <wp:inline distT="0" distB="0" distL="0" distR="0">
            <wp:extent cx="3600000" cy="2588400"/>
            <wp:effectExtent l="0" t="0" r="635" b="2540"/>
            <wp:docPr id="31" name="Picture 31" descr="C:\Users\TONICOD\AppData\Local\Temp\x10sctm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NICOD\AppData\Local\Temp\x10sctmp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0" cy="2588400"/>
                    </a:xfrm>
                    <a:prstGeom prst="rect">
                      <a:avLst/>
                    </a:prstGeom>
                    <a:noFill/>
                    <a:ln>
                      <a:noFill/>
                    </a:ln>
                  </pic:spPr>
                </pic:pic>
              </a:graphicData>
            </a:graphic>
          </wp:inline>
        </w:drawing>
      </w:r>
    </w:p>
    <w:p w:rsidR="00501E44" w:rsidRDefault="00501E44" w:rsidP="0054214F">
      <w:pPr>
        <w:rPr>
          <w:lang w:eastAsia="es-ES"/>
        </w:rPr>
      </w:pPr>
    </w:p>
    <w:p w:rsidR="00793F89" w:rsidRDefault="00C969C2" w:rsidP="0054214F">
      <w:pPr>
        <w:rPr>
          <w:lang w:eastAsia="es-ES"/>
        </w:rPr>
      </w:pPr>
      <w:r>
        <w:rPr>
          <w:lang w:eastAsia="es-ES"/>
        </w:rPr>
        <w:t>... se’</w:t>
      </w:r>
      <w:r w:rsidR="00BF211D">
        <w:rPr>
          <w:lang w:eastAsia="es-ES"/>
        </w:rPr>
        <w:t xml:space="preserve">n crearà un altre ZVF entre la posició origen fins a la unitat organitzativa de la segona en el moment de </w:t>
      </w:r>
      <w:r w:rsidR="00A874FA">
        <w:rPr>
          <w:lang w:eastAsia="es-ES"/>
        </w:rPr>
        <w:t>gravar</w:t>
      </w:r>
      <w:r w:rsidR="00BF211D">
        <w:rPr>
          <w:lang w:eastAsia="es-ES"/>
        </w:rPr>
        <w:t>.</w:t>
      </w:r>
    </w:p>
    <w:p w:rsidR="0005340C" w:rsidRPr="0005340C" w:rsidRDefault="0005340C" w:rsidP="0005340C">
      <w:pPr>
        <w:tabs>
          <w:tab w:val="clear" w:pos="1500"/>
        </w:tabs>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ca-ES"/>
        </w:rPr>
        <w:drawing>
          <wp:inline distT="0" distB="0" distL="0" distR="0">
            <wp:extent cx="3600000" cy="1450800"/>
            <wp:effectExtent l="0" t="0" r="635" b="0"/>
            <wp:docPr id="25" name="Picture 25" descr="C:\Users\TONICOD\AppData\Local\Temp\x10sct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ICOD\AppData\Local\Temp\x10sctmp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1450800"/>
                    </a:xfrm>
                    <a:prstGeom prst="rect">
                      <a:avLst/>
                    </a:prstGeom>
                    <a:noFill/>
                    <a:ln>
                      <a:noFill/>
                    </a:ln>
                  </pic:spPr>
                </pic:pic>
              </a:graphicData>
            </a:graphic>
          </wp:inline>
        </w:drawing>
      </w:r>
    </w:p>
    <w:p w:rsidR="0005340C" w:rsidRDefault="0005340C" w:rsidP="0054214F">
      <w:pPr>
        <w:rPr>
          <w:lang w:eastAsia="es-ES"/>
        </w:rPr>
      </w:pPr>
    </w:p>
    <w:p w:rsidR="00501E44" w:rsidRDefault="00501E44" w:rsidP="0054214F">
      <w:pPr>
        <w:rPr>
          <w:lang w:eastAsia="es-ES"/>
        </w:rPr>
      </w:pPr>
    </w:p>
    <w:p w:rsidR="00501E44" w:rsidRDefault="00501E44" w:rsidP="0054214F">
      <w:pPr>
        <w:rPr>
          <w:lang w:eastAsia="es-ES"/>
        </w:rPr>
      </w:pPr>
    </w:p>
    <w:p w:rsidR="00501E44" w:rsidRDefault="00501E44" w:rsidP="0054214F">
      <w:pPr>
        <w:rPr>
          <w:lang w:eastAsia="es-ES"/>
        </w:rPr>
      </w:pPr>
    </w:p>
    <w:p w:rsidR="00501E44" w:rsidRDefault="00501E44" w:rsidP="0054214F">
      <w:pPr>
        <w:rPr>
          <w:lang w:eastAsia="es-ES"/>
        </w:rPr>
      </w:pPr>
    </w:p>
    <w:p w:rsidR="00501E44" w:rsidRDefault="00501E44" w:rsidP="0054214F">
      <w:pPr>
        <w:rPr>
          <w:lang w:eastAsia="es-ES"/>
        </w:rPr>
      </w:pPr>
    </w:p>
    <w:p w:rsidR="00501E44" w:rsidRDefault="00501E44" w:rsidP="0054214F">
      <w:pPr>
        <w:rPr>
          <w:lang w:eastAsia="es-ES"/>
        </w:rPr>
      </w:pPr>
    </w:p>
    <w:p w:rsidR="00501E44" w:rsidRDefault="00501E44" w:rsidP="0054214F">
      <w:pPr>
        <w:rPr>
          <w:lang w:eastAsia="es-ES"/>
        </w:rPr>
      </w:pPr>
    </w:p>
    <w:p w:rsidR="004175CF" w:rsidRPr="00497548" w:rsidRDefault="006E7337" w:rsidP="0054214F">
      <w:pPr>
        <w:pStyle w:val="Ttol2"/>
      </w:pPr>
      <w:r w:rsidRPr="00497548">
        <w:lastRenderedPageBreak/>
        <w:t>Tasca 7</w:t>
      </w:r>
    </w:p>
    <w:p w:rsidR="000C5530" w:rsidRDefault="007A21D9" w:rsidP="00E032BE">
      <w:pPr>
        <w:pBdr>
          <w:top w:val="single" w:sz="4" w:space="1" w:color="auto"/>
          <w:left w:val="single" w:sz="4" w:space="4" w:color="auto"/>
          <w:bottom w:val="single" w:sz="4" w:space="1" w:color="auto"/>
          <w:right w:val="single" w:sz="4" w:space="4" w:color="auto"/>
        </w:pBdr>
        <w:rPr>
          <w:lang w:eastAsia="es-ES"/>
        </w:rPr>
      </w:pPr>
      <w:r w:rsidRPr="009020A8">
        <w:rPr>
          <w:lang w:eastAsia="es-ES"/>
        </w:rPr>
        <w:t xml:space="preserve">Dins de l'I9906 - Dades addicionals RLT, necessitem que el camp "Observacions" </w:t>
      </w:r>
      <w:r w:rsidR="00A874FA" w:rsidRPr="009020A8">
        <w:rPr>
          <w:lang w:eastAsia="es-ES"/>
        </w:rPr>
        <w:t>s’ampliï</w:t>
      </w:r>
      <w:r w:rsidRPr="009020A8">
        <w:rPr>
          <w:lang w:eastAsia="es-ES"/>
        </w:rPr>
        <w:t xml:space="preserve"> per tal que encabeixi dins a 300 caràcters</w:t>
      </w:r>
      <w:r w:rsidR="000C5530">
        <w:rPr>
          <w:lang w:eastAsia="es-ES"/>
        </w:rPr>
        <w:t>.</w:t>
      </w:r>
    </w:p>
    <w:p w:rsidR="00E032BE" w:rsidRDefault="00E032BE" w:rsidP="0054214F">
      <w:pPr>
        <w:rPr>
          <w:lang w:eastAsia="es-ES"/>
        </w:rPr>
      </w:pPr>
      <w:r>
        <w:rPr>
          <w:lang w:eastAsia="es-ES"/>
        </w:rPr>
        <w:t>S’ha ampliat l’infotipus 9906 per tal d’afegir-hi dos camps addicionals d’observacions. El tipus i la longitud són els mateixos que el camp d’observacions que ja existeix.</w:t>
      </w:r>
    </w:p>
    <w:p w:rsidR="00E032BE" w:rsidRPr="00E032BE" w:rsidRDefault="00E032BE" w:rsidP="00E032BE">
      <w:pPr>
        <w:tabs>
          <w:tab w:val="clear" w:pos="1500"/>
        </w:tabs>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ca-ES"/>
        </w:rPr>
        <w:drawing>
          <wp:inline distT="0" distB="0" distL="0" distR="0">
            <wp:extent cx="3924300" cy="3486086"/>
            <wp:effectExtent l="0" t="0" r="0" b="635"/>
            <wp:docPr id="1" name="Picture 1" descr="C:\Users\TONICOD\AppData\Local\Temp\x10sctm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COD\AppData\Local\Temp\x10sctmp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3303" cy="3485201"/>
                    </a:xfrm>
                    <a:prstGeom prst="rect">
                      <a:avLst/>
                    </a:prstGeom>
                    <a:noFill/>
                    <a:ln>
                      <a:noFill/>
                    </a:ln>
                  </pic:spPr>
                </pic:pic>
              </a:graphicData>
            </a:graphic>
          </wp:inline>
        </w:drawing>
      </w:r>
    </w:p>
    <w:p w:rsidR="0036160E" w:rsidRDefault="0036160E" w:rsidP="0054214F">
      <w:pPr>
        <w:rPr>
          <w:lang w:val="es-ES" w:eastAsia="es-ES"/>
        </w:rPr>
      </w:pPr>
    </w:p>
    <w:p w:rsidR="000F0490" w:rsidRDefault="0036160E" w:rsidP="0054214F">
      <w:pPr>
        <w:rPr>
          <w:lang w:eastAsia="es-ES"/>
        </w:rPr>
      </w:pPr>
      <w:r>
        <w:rPr>
          <w:lang w:val="es-ES" w:eastAsia="es-ES"/>
        </w:rPr>
        <w:t>En</w:t>
      </w:r>
      <w:r w:rsidR="000F0490">
        <w:rPr>
          <w:lang w:eastAsia="es-ES"/>
        </w:rPr>
        <w:t xml:space="preserve"> ser camps iguals, el funcionament a l’hora d’operar-los a l’infotipus és, també el mateix.</w:t>
      </w:r>
    </w:p>
    <w:p w:rsidR="00E032BE" w:rsidRDefault="0036160E" w:rsidP="0054214F">
      <w:pPr>
        <w:rPr>
          <w:lang w:eastAsia="es-ES"/>
        </w:rPr>
      </w:pPr>
      <w:r>
        <w:rPr>
          <w:lang w:eastAsia="es-ES"/>
        </w:rPr>
        <w:t>Inicialment, la idea de la sortida d’aquests camps al RLT era que sortissin fusionats en una única columna; però existeix una limitació tècnica als ALV per la que la longitud màxima és de 128 caràcters, així que finalment s’ha optat per treure cadascuna de les línies en columnes diferents però consecutives. Ho podem veure en les dues vistes del report.</w:t>
      </w:r>
    </w:p>
    <w:p w:rsidR="00CA24F8" w:rsidRDefault="00CA24F8" w:rsidP="00CA24F8">
      <w:pPr>
        <w:tabs>
          <w:tab w:val="clear" w:pos="1500"/>
        </w:tabs>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ca-ES"/>
        </w:rPr>
        <w:drawing>
          <wp:inline distT="0" distB="0" distL="0" distR="0">
            <wp:extent cx="4305300" cy="840402"/>
            <wp:effectExtent l="0" t="0" r="0" b="0"/>
            <wp:docPr id="15" name="Picture 15" descr="C:\Users\TONICOD\AppData\Local\Temp\x10sctm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NICOD\AppData\Local\Temp\x10sctmp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2558" cy="841819"/>
                    </a:xfrm>
                    <a:prstGeom prst="rect">
                      <a:avLst/>
                    </a:prstGeom>
                    <a:noFill/>
                    <a:ln>
                      <a:noFill/>
                    </a:ln>
                  </pic:spPr>
                </pic:pic>
              </a:graphicData>
            </a:graphic>
          </wp:inline>
        </w:drawing>
      </w:r>
    </w:p>
    <w:p w:rsidR="0036160E" w:rsidRPr="00CA24F8" w:rsidRDefault="0036160E" w:rsidP="00CA24F8">
      <w:pPr>
        <w:tabs>
          <w:tab w:val="clear" w:pos="1500"/>
        </w:tabs>
        <w:spacing w:after="0" w:line="240" w:lineRule="auto"/>
        <w:rPr>
          <w:rFonts w:ascii="Times New Roman" w:eastAsia="Times New Roman" w:hAnsi="Times New Roman" w:cs="Times New Roman"/>
          <w:sz w:val="24"/>
          <w:szCs w:val="24"/>
          <w:lang w:val="es-ES" w:eastAsia="es-ES"/>
        </w:rPr>
      </w:pPr>
    </w:p>
    <w:p w:rsidR="00CA24F8" w:rsidRPr="00CA24F8" w:rsidRDefault="00CA24F8" w:rsidP="00CA24F8">
      <w:pPr>
        <w:tabs>
          <w:tab w:val="clear" w:pos="1500"/>
        </w:tabs>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eastAsia="ca-ES"/>
        </w:rPr>
        <w:drawing>
          <wp:inline distT="0" distB="0" distL="0" distR="0">
            <wp:extent cx="5775134" cy="992414"/>
            <wp:effectExtent l="0" t="0" r="0" b="0"/>
            <wp:docPr id="14" name="Picture 14" descr="C:\Users\TONICOD\AppData\Local\Temp\x10sctm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NICOD\AppData\Local\Temp\x10sctmp1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0813" cy="993390"/>
                    </a:xfrm>
                    <a:prstGeom prst="rect">
                      <a:avLst/>
                    </a:prstGeom>
                    <a:noFill/>
                    <a:ln>
                      <a:noFill/>
                    </a:ln>
                  </pic:spPr>
                </pic:pic>
              </a:graphicData>
            </a:graphic>
          </wp:inline>
        </w:drawing>
      </w:r>
    </w:p>
    <w:p w:rsidR="002940E0" w:rsidRPr="002940E0" w:rsidRDefault="002940E0" w:rsidP="00CA24F8">
      <w:pPr>
        <w:pStyle w:val="Ttol2"/>
        <w:ind w:left="567" w:hanging="567"/>
      </w:pPr>
      <w:r w:rsidRPr="002940E0">
        <w:lastRenderedPageBreak/>
        <w:t>Tasca 8</w:t>
      </w:r>
    </w:p>
    <w:p w:rsidR="00AE3DBB" w:rsidRDefault="002940E0" w:rsidP="006B4887">
      <w:pPr>
        <w:pBdr>
          <w:top w:val="single" w:sz="4" w:space="1" w:color="auto"/>
          <w:left w:val="single" w:sz="4" w:space="4" w:color="auto"/>
          <w:bottom w:val="single" w:sz="4" w:space="1" w:color="auto"/>
          <w:right w:val="single" w:sz="4" w:space="4" w:color="auto"/>
        </w:pBdr>
        <w:rPr>
          <w:lang w:eastAsia="es-ES"/>
        </w:rPr>
      </w:pPr>
      <w:r w:rsidRPr="009020A8">
        <w:rPr>
          <w:lang w:eastAsia="es-ES"/>
        </w:rPr>
        <w:t>Camp "Opció" dins l'I0911 - Situacions administratives</w:t>
      </w:r>
      <w:r w:rsidRPr="009020A8">
        <w:rPr>
          <w:lang w:eastAsia="es-ES"/>
        </w:rPr>
        <w:br/>
        <w:t>Dins de l'I0911 - Situacions administratives, cal parametritzar el camp "Opció", per tal que mostri les situacions següents:</w:t>
      </w:r>
    </w:p>
    <w:p w:rsidR="002940E0" w:rsidRDefault="00D4320E" w:rsidP="006B4887">
      <w:pPr>
        <w:pBdr>
          <w:top w:val="single" w:sz="4" w:space="1" w:color="auto"/>
          <w:left w:val="single" w:sz="4" w:space="4" w:color="auto"/>
          <w:bottom w:val="single" w:sz="4" w:space="1" w:color="auto"/>
          <w:right w:val="single" w:sz="4" w:space="4" w:color="auto"/>
        </w:pBdr>
        <w:rPr>
          <w:lang w:eastAsia="es-ES"/>
        </w:rPr>
      </w:pPr>
      <w:r>
        <w:rPr>
          <w:lang w:eastAsia="es-ES"/>
        </w:rPr>
        <w:t>AC – Adscripció Consell Social</w:t>
      </w:r>
      <w:r w:rsidRPr="009020A8">
        <w:rPr>
          <w:lang w:eastAsia="es-ES"/>
        </w:rPr>
        <w:br/>
      </w:r>
      <w:r>
        <w:rPr>
          <w:lang w:eastAsia="es-ES"/>
        </w:rPr>
        <w:t>AD – Adscripció Definitiva</w:t>
      </w:r>
      <w:r w:rsidRPr="009020A8">
        <w:rPr>
          <w:lang w:eastAsia="es-ES"/>
        </w:rPr>
        <w:br/>
        <w:t xml:space="preserve">CN - </w:t>
      </w:r>
      <w:r w:rsidR="002940E0" w:rsidRPr="009020A8">
        <w:rPr>
          <w:lang w:eastAsia="es-ES"/>
        </w:rPr>
        <w:t>Concurs de mèrits i capacitats</w:t>
      </w:r>
      <w:r w:rsidR="002940E0" w:rsidRPr="009020A8">
        <w:rPr>
          <w:lang w:eastAsia="es-ES"/>
        </w:rPr>
        <w:br/>
        <w:t>LD - Lliure designació</w:t>
      </w:r>
      <w:r w:rsidR="002940E0" w:rsidRPr="009020A8">
        <w:rPr>
          <w:lang w:eastAsia="es-ES"/>
        </w:rPr>
        <w:br/>
        <w:t>CS - Comissió de serveis</w:t>
      </w:r>
      <w:r w:rsidR="002940E0" w:rsidRPr="009020A8">
        <w:rPr>
          <w:lang w:eastAsia="es-ES"/>
        </w:rPr>
        <w:br/>
        <w:t>CF - Comissió de serveis forçosa</w:t>
      </w:r>
      <w:r w:rsidR="002940E0" w:rsidRPr="009020A8">
        <w:rPr>
          <w:lang w:eastAsia="es-ES"/>
        </w:rPr>
        <w:br/>
        <w:t>EF - Encàrrec de funcions</w:t>
      </w:r>
      <w:r w:rsidR="002940E0" w:rsidRPr="009020A8">
        <w:rPr>
          <w:lang w:eastAsia="es-ES"/>
        </w:rPr>
        <w:br/>
        <w:t>AP - Adscripció provisional</w:t>
      </w:r>
      <w:r w:rsidR="002940E0" w:rsidRPr="009020A8">
        <w:rPr>
          <w:lang w:eastAsia="es-ES"/>
        </w:rPr>
        <w:br/>
        <w:t>TR - Trasllat interdepartamental</w:t>
      </w:r>
      <w:r w:rsidR="002940E0" w:rsidRPr="009020A8">
        <w:rPr>
          <w:lang w:eastAsia="es-ES"/>
        </w:rPr>
        <w:br/>
        <w:t>MB - Mobilitat</w:t>
      </w:r>
      <w:r w:rsidR="002940E0" w:rsidRPr="009020A8">
        <w:rPr>
          <w:lang w:eastAsia="es-ES"/>
        </w:rPr>
        <w:br/>
        <w:t>PM - Permuta</w:t>
      </w:r>
      <w:r w:rsidR="002940E0" w:rsidRPr="009020A8">
        <w:rPr>
          <w:lang w:eastAsia="es-ES"/>
        </w:rPr>
        <w:br/>
        <w:t>RD - Redistribució d'efectius</w:t>
      </w:r>
      <w:r w:rsidR="002940E0" w:rsidRPr="009020A8">
        <w:rPr>
          <w:lang w:eastAsia="es-ES"/>
        </w:rPr>
        <w:br/>
        <w:t>RS - Reassignació d'efectius</w:t>
      </w:r>
      <w:r w:rsidR="002940E0" w:rsidRPr="009020A8">
        <w:rPr>
          <w:lang w:eastAsia="es-ES"/>
        </w:rPr>
        <w:br/>
        <w:t>TS - Trasllat per motius de salut</w:t>
      </w:r>
    </w:p>
    <w:p w:rsidR="00250C75" w:rsidRDefault="00250C75" w:rsidP="0054214F">
      <w:pPr>
        <w:rPr>
          <w:lang w:eastAsia="es-ES"/>
        </w:rPr>
      </w:pPr>
    </w:p>
    <w:p w:rsidR="006B4887" w:rsidRDefault="006B4887" w:rsidP="0054214F">
      <w:pPr>
        <w:rPr>
          <w:lang w:eastAsia="es-ES"/>
        </w:rPr>
      </w:pPr>
      <w:r>
        <w:rPr>
          <w:lang w:eastAsia="es-ES"/>
        </w:rPr>
        <w:t>S’ha</w:t>
      </w:r>
      <w:r w:rsidR="009C02C8">
        <w:rPr>
          <w:lang w:eastAsia="es-ES"/>
        </w:rPr>
        <w:t xml:space="preserve"> ampliat l’infotipus 0911 amb un nou</w:t>
      </w:r>
      <w:r>
        <w:rPr>
          <w:lang w:eastAsia="es-ES"/>
        </w:rPr>
        <w:t xml:space="preserve"> camp</w:t>
      </w:r>
      <w:r w:rsidR="00522984">
        <w:rPr>
          <w:lang w:eastAsia="es-ES"/>
        </w:rPr>
        <w:t xml:space="preserve"> “Sistema de provisió” que permet informar els valors correctes en </w:t>
      </w:r>
      <w:r w:rsidR="00A874FA">
        <w:rPr>
          <w:lang w:eastAsia="es-ES"/>
        </w:rPr>
        <w:t>funció</w:t>
      </w:r>
      <w:r w:rsidR="00522984">
        <w:rPr>
          <w:lang w:eastAsia="es-ES"/>
        </w:rPr>
        <w:t xml:space="preserve"> del motiu de l’acte administratiu PP que s’estigui mecanitzant.</w:t>
      </w:r>
    </w:p>
    <w:p w:rsidR="00522984" w:rsidRDefault="00522984" w:rsidP="0054214F">
      <w:pPr>
        <w:rPr>
          <w:lang w:eastAsia="es-ES"/>
        </w:rPr>
      </w:pPr>
      <w:r>
        <w:rPr>
          <w:lang w:eastAsia="es-ES"/>
        </w:rPr>
        <w:t xml:space="preserve">La relació entre motius </w:t>
      </w:r>
      <w:r w:rsidR="00D4320E">
        <w:rPr>
          <w:lang w:eastAsia="es-ES"/>
        </w:rPr>
        <w:t xml:space="preserve">de l’acte PP </w:t>
      </w:r>
      <w:r>
        <w:rPr>
          <w:lang w:eastAsia="es-ES"/>
        </w:rPr>
        <w:t>i sistemes de provisió ve donada per la taula següent:</w:t>
      </w:r>
    </w:p>
    <w:tbl>
      <w:tblPr>
        <w:tblStyle w:val="Llistaclaramfasi5"/>
        <w:tblW w:w="6804" w:type="dxa"/>
        <w:tblLook w:val="04A0" w:firstRow="1" w:lastRow="0" w:firstColumn="1" w:lastColumn="0" w:noHBand="0" w:noVBand="1"/>
      </w:tblPr>
      <w:tblGrid>
        <w:gridCol w:w="3519"/>
        <w:gridCol w:w="3285"/>
      </w:tblGrid>
      <w:tr w:rsidR="00522984" w:rsidTr="00522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Motiu acte PP</w:t>
            </w:r>
          </w:p>
        </w:tc>
        <w:tc>
          <w:tcPr>
            <w:tcW w:w="2977" w:type="dxa"/>
          </w:tcPr>
          <w:p w:rsidR="00522984" w:rsidRDefault="00522984" w:rsidP="00A20ECB">
            <w:pPr>
              <w:cnfStyle w:val="100000000000" w:firstRow="1" w:lastRow="0" w:firstColumn="0" w:lastColumn="0" w:oddVBand="0" w:evenVBand="0" w:oddHBand="0" w:evenHBand="0" w:firstRowFirstColumn="0" w:firstRowLastColumn="0" w:lastRowFirstColumn="0" w:lastRowLastColumn="0"/>
              <w:rPr>
                <w:lang w:eastAsia="es-ES"/>
              </w:rPr>
            </w:pPr>
            <w:r>
              <w:rPr>
                <w:lang w:eastAsia="es-ES"/>
              </w:rPr>
              <w:t>Sistemes de Provisió Proposats</w:t>
            </w:r>
          </w:p>
        </w:tc>
      </w:tr>
      <w:tr w:rsidR="00522984" w:rsidTr="00522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A</w:t>
            </w:r>
            <w:r w:rsidR="00D4320E">
              <w:rPr>
                <w:lang w:eastAsia="es-ES"/>
              </w:rPr>
              <w:t>C</w:t>
            </w:r>
          </w:p>
        </w:tc>
        <w:tc>
          <w:tcPr>
            <w:tcW w:w="2977" w:type="dxa"/>
          </w:tcPr>
          <w:p w:rsidR="00522984" w:rsidRDefault="00522984" w:rsidP="00A20E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A</w:t>
            </w:r>
            <w:r w:rsidR="00D4320E">
              <w:rPr>
                <w:lang w:eastAsia="es-ES"/>
              </w:rPr>
              <w:t>C</w:t>
            </w:r>
          </w:p>
        </w:tc>
      </w:tr>
      <w:tr w:rsidR="00D4320E" w:rsidTr="00522984">
        <w:tc>
          <w:tcPr>
            <w:cnfStyle w:val="001000000000" w:firstRow="0" w:lastRow="0" w:firstColumn="1" w:lastColumn="0" w:oddVBand="0" w:evenVBand="0" w:oddHBand="0" w:evenHBand="0" w:firstRowFirstColumn="0" w:firstRowLastColumn="0" w:lastRowFirstColumn="0" w:lastRowLastColumn="0"/>
            <w:tcW w:w="3189" w:type="dxa"/>
          </w:tcPr>
          <w:p w:rsidR="00D4320E" w:rsidRDefault="00D4320E" w:rsidP="00A20ECB">
            <w:pPr>
              <w:rPr>
                <w:lang w:eastAsia="es-ES"/>
              </w:rPr>
            </w:pPr>
            <w:r>
              <w:rPr>
                <w:lang w:eastAsia="es-ES"/>
              </w:rPr>
              <w:t>AD</w:t>
            </w:r>
          </w:p>
        </w:tc>
        <w:tc>
          <w:tcPr>
            <w:tcW w:w="2977" w:type="dxa"/>
          </w:tcPr>
          <w:p w:rsidR="00D4320E" w:rsidRDefault="00D4320E" w:rsidP="00A20E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AD</w:t>
            </w:r>
          </w:p>
        </w:tc>
      </w:tr>
      <w:tr w:rsidR="00522984" w:rsidTr="00522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AP</w:t>
            </w:r>
          </w:p>
        </w:tc>
        <w:tc>
          <w:tcPr>
            <w:tcW w:w="2977" w:type="dxa"/>
          </w:tcPr>
          <w:p w:rsidR="00522984" w:rsidRDefault="00522984" w:rsidP="00A20E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AP</w:t>
            </w:r>
          </w:p>
        </w:tc>
      </w:tr>
      <w:tr w:rsidR="00522984" w:rsidTr="00522984">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CF</w:t>
            </w:r>
          </w:p>
        </w:tc>
        <w:tc>
          <w:tcPr>
            <w:tcW w:w="2977" w:type="dxa"/>
          </w:tcPr>
          <w:p w:rsidR="00522984" w:rsidRDefault="00522984" w:rsidP="00A20E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CF</w:t>
            </w:r>
          </w:p>
        </w:tc>
      </w:tr>
      <w:tr w:rsidR="00522984" w:rsidTr="00522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CN</w:t>
            </w:r>
          </w:p>
        </w:tc>
        <w:tc>
          <w:tcPr>
            <w:tcW w:w="2977" w:type="dxa"/>
          </w:tcPr>
          <w:p w:rsidR="00522984" w:rsidRDefault="00522984" w:rsidP="00A20E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CN</w:t>
            </w:r>
          </w:p>
        </w:tc>
      </w:tr>
      <w:tr w:rsidR="00522984" w:rsidTr="00522984">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CS</w:t>
            </w:r>
          </w:p>
        </w:tc>
        <w:tc>
          <w:tcPr>
            <w:tcW w:w="2977" w:type="dxa"/>
          </w:tcPr>
          <w:p w:rsidR="00522984" w:rsidRDefault="00522984" w:rsidP="00A20E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CS</w:t>
            </w:r>
          </w:p>
        </w:tc>
      </w:tr>
      <w:tr w:rsidR="00522984" w:rsidTr="00522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EF</w:t>
            </w:r>
          </w:p>
        </w:tc>
        <w:tc>
          <w:tcPr>
            <w:tcW w:w="2977" w:type="dxa"/>
          </w:tcPr>
          <w:p w:rsidR="00522984" w:rsidRDefault="00522984" w:rsidP="00A20E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EF</w:t>
            </w:r>
          </w:p>
        </w:tc>
      </w:tr>
      <w:tr w:rsidR="00522984" w:rsidTr="00522984">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LD</w:t>
            </w:r>
          </w:p>
        </w:tc>
        <w:tc>
          <w:tcPr>
            <w:tcW w:w="2977" w:type="dxa"/>
          </w:tcPr>
          <w:p w:rsidR="00522984" w:rsidRDefault="00522984" w:rsidP="00A20E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LD</w:t>
            </w:r>
          </w:p>
        </w:tc>
      </w:tr>
      <w:tr w:rsidR="00522984" w:rsidTr="00522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MB</w:t>
            </w:r>
          </w:p>
        </w:tc>
        <w:tc>
          <w:tcPr>
            <w:tcW w:w="2977" w:type="dxa"/>
          </w:tcPr>
          <w:p w:rsidR="00522984" w:rsidRDefault="00522984" w:rsidP="00A20E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MB</w:t>
            </w:r>
          </w:p>
        </w:tc>
      </w:tr>
      <w:tr w:rsidR="00522984" w:rsidTr="00522984">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PM</w:t>
            </w:r>
          </w:p>
        </w:tc>
        <w:tc>
          <w:tcPr>
            <w:tcW w:w="2977" w:type="dxa"/>
          </w:tcPr>
          <w:p w:rsidR="00522984" w:rsidRDefault="00522984" w:rsidP="00A20E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PM</w:t>
            </w:r>
          </w:p>
        </w:tc>
      </w:tr>
      <w:tr w:rsidR="00522984" w:rsidTr="00522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PR</w:t>
            </w:r>
          </w:p>
        </w:tc>
        <w:tc>
          <w:tcPr>
            <w:tcW w:w="2977" w:type="dxa"/>
          </w:tcPr>
          <w:p w:rsidR="00522984" w:rsidRDefault="00522984" w:rsidP="00A20E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EF</w:t>
            </w:r>
          </w:p>
        </w:tc>
      </w:tr>
      <w:tr w:rsidR="00522984" w:rsidTr="00522984">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PS</w:t>
            </w:r>
          </w:p>
        </w:tc>
        <w:tc>
          <w:tcPr>
            <w:tcW w:w="2977" w:type="dxa"/>
          </w:tcPr>
          <w:p w:rsidR="00522984" w:rsidRDefault="00522984" w:rsidP="00A20E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CS CF</w:t>
            </w:r>
          </w:p>
        </w:tc>
      </w:tr>
      <w:tr w:rsidR="00522984" w:rsidTr="00522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RD</w:t>
            </w:r>
          </w:p>
        </w:tc>
        <w:tc>
          <w:tcPr>
            <w:tcW w:w="2977" w:type="dxa"/>
          </w:tcPr>
          <w:p w:rsidR="00522984" w:rsidRDefault="00522984" w:rsidP="00A20E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RD</w:t>
            </w:r>
          </w:p>
        </w:tc>
      </w:tr>
      <w:tr w:rsidR="00522984" w:rsidTr="00522984">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RS</w:t>
            </w:r>
          </w:p>
        </w:tc>
        <w:tc>
          <w:tcPr>
            <w:tcW w:w="2977" w:type="dxa"/>
          </w:tcPr>
          <w:p w:rsidR="00522984" w:rsidRDefault="00522984" w:rsidP="00A20E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RS</w:t>
            </w:r>
          </w:p>
        </w:tc>
      </w:tr>
      <w:tr w:rsidR="00522984" w:rsidTr="00522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TR</w:t>
            </w:r>
          </w:p>
        </w:tc>
        <w:tc>
          <w:tcPr>
            <w:tcW w:w="2977" w:type="dxa"/>
          </w:tcPr>
          <w:p w:rsidR="00522984" w:rsidRDefault="00522984" w:rsidP="00A20E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TR</w:t>
            </w:r>
          </w:p>
        </w:tc>
      </w:tr>
      <w:tr w:rsidR="00522984" w:rsidTr="00522984">
        <w:tc>
          <w:tcPr>
            <w:cnfStyle w:val="001000000000" w:firstRow="0" w:lastRow="0" w:firstColumn="1" w:lastColumn="0" w:oddVBand="0" w:evenVBand="0" w:oddHBand="0" w:evenHBand="0" w:firstRowFirstColumn="0" w:firstRowLastColumn="0" w:lastRowFirstColumn="0" w:lastRowLastColumn="0"/>
            <w:tcW w:w="3189" w:type="dxa"/>
          </w:tcPr>
          <w:p w:rsidR="00522984" w:rsidRDefault="00522984" w:rsidP="00A20ECB">
            <w:pPr>
              <w:rPr>
                <w:lang w:eastAsia="es-ES"/>
              </w:rPr>
            </w:pPr>
            <w:r>
              <w:rPr>
                <w:lang w:eastAsia="es-ES"/>
              </w:rPr>
              <w:t>TS</w:t>
            </w:r>
          </w:p>
        </w:tc>
        <w:tc>
          <w:tcPr>
            <w:tcW w:w="2977" w:type="dxa"/>
          </w:tcPr>
          <w:p w:rsidR="00522984" w:rsidRDefault="00522984" w:rsidP="00A20E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TS</w:t>
            </w:r>
          </w:p>
        </w:tc>
      </w:tr>
    </w:tbl>
    <w:p w:rsidR="00522984" w:rsidRDefault="00522984" w:rsidP="0054214F">
      <w:pPr>
        <w:rPr>
          <w:lang w:eastAsia="es-ES"/>
        </w:rPr>
      </w:pPr>
    </w:p>
    <w:p w:rsidR="00D4320E" w:rsidRDefault="00D4320E" w:rsidP="0054214F">
      <w:pPr>
        <w:rPr>
          <w:lang w:eastAsia="es-ES"/>
        </w:rPr>
      </w:pPr>
      <w:r>
        <w:rPr>
          <w:lang w:eastAsia="es-ES"/>
        </w:rPr>
        <w:t xml:space="preserve">En el cas que l’acte no sigui PP, els valors que podrà prendre el camp Sistema de Provisió vindran determinats pel </w:t>
      </w:r>
      <w:r w:rsidR="00A874FA">
        <w:rPr>
          <w:lang w:eastAsia="es-ES"/>
        </w:rPr>
        <w:t>col·lectiu</w:t>
      </w:r>
      <w:r>
        <w:rPr>
          <w:lang w:eastAsia="es-ES"/>
        </w:rPr>
        <w:t xml:space="preserve"> de l’empleat (àrea de personal) i el contingut del camp Modalitat del mateix infotipus:</w:t>
      </w:r>
    </w:p>
    <w:tbl>
      <w:tblPr>
        <w:tblStyle w:val="Llistaclaramfasi5"/>
        <w:tblW w:w="6771" w:type="dxa"/>
        <w:tblLook w:val="04A0" w:firstRow="1" w:lastRow="0" w:firstColumn="1" w:lastColumn="0" w:noHBand="0" w:noVBand="1"/>
      </w:tblPr>
      <w:tblGrid>
        <w:gridCol w:w="2093"/>
        <w:gridCol w:w="1417"/>
        <w:gridCol w:w="3261"/>
      </w:tblGrid>
      <w:tr w:rsidR="00D4320E" w:rsidTr="00250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4320E" w:rsidRDefault="00D4320E" w:rsidP="00A31CCB">
            <w:pPr>
              <w:rPr>
                <w:lang w:eastAsia="es-ES"/>
              </w:rPr>
            </w:pPr>
            <w:r>
              <w:rPr>
                <w:lang w:eastAsia="es-ES"/>
              </w:rPr>
              <w:lastRenderedPageBreak/>
              <w:t>Àrea de Personal</w:t>
            </w:r>
          </w:p>
        </w:tc>
        <w:tc>
          <w:tcPr>
            <w:tcW w:w="1417" w:type="dxa"/>
          </w:tcPr>
          <w:p w:rsidR="00D4320E" w:rsidRDefault="00D4320E" w:rsidP="00A31CCB">
            <w:pPr>
              <w:cnfStyle w:val="100000000000" w:firstRow="1" w:lastRow="0" w:firstColumn="0" w:lastColumn="0" w:oddVBand="0" w:evenVBand="0" w:oddHBand="0" w:evenHBand="0" w:firstRowFirstColumn="0" w:firstRowLastColumn="0" w:lastRowFirstColumn="0" w:lastRowLastColumn="0"/>
              <w:rPr>
                <w:lang w:eastAsia="es-ES"/>
              </w:rPr>
            </w:pPr>
            <w:r>
              <w:rPr>
                <w:lang w:eastAsia="es-ES"/>
              </w:rPr>
              <w:t>Modalitat</w:t>
            </w:r>
          </w:p>
        </w:tc>
        <w:tc>
          <w:tcPr>
            <w:tcW w:w="3261" w:type="dxa"/>
          </w:tcPr>
          <w:p w:rsidR="00D4320E" w:rsidRDefault="00D4320E" w:rsidP="00A31CCB">
            <w:pPr>
              <w:cnfStyle w:val="100000000000" w:firstRow="1" w:lastRow="0" w:firstColumn="0" w:lastColumn="0" w:oddVBand="0" w:evenVBand="0" w:oddHBand="0" w:evenHBand="0" w:firstRowFirstColumn="0" w:firstRowLastColumn="0" w:lastRowFirstColumn="0" w:lastRowLastColumn="0"/>
              <w:rPr>
                <w:lang w:eastAsia="es-ES"/>
              </w:rPr>
            </w:pPr>
            <w:r>
              <w:rPr>
                <w:lang w:eastAsia="es-ES"/>
              </w:rPr>
              <w:t>Sistemes de Provisió Proposats</w:t>
            </w:r>
          </w:p>
        </w:tc>
      </w:tr>
      <w:tr w:rsidR="00D4320E" w:rsidTr="00250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4320E" w:rsidRDefault="00250C75" w:rsidP="00A31CCB">
            <w:pPr>
              <w:rPr>
                <w:lang w:eastAsia="es-ES"/>
              </w:rPr>
            </w:pPr>
            <w:r>
              <w:rPr>
                <w:lang w:eastAsia="es-ES"/>
              </w:rPr>
              <w:t>F1 F2 F3 F4</w:t>
            </w:r>
          </w:p>
        </w:tc>
        <w:tc>
          <w:tcPr>
            <w:tcW w:w="1417" w:type="dxa"/>
          </w:tcPr>
          <w:p w:rsidR="00D4320E" w:rsidRDefault="00D4320E" w:rsidP="00A31C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AD</w:t>
            </w:r>
          </w:p>
        </w:tc>
        <w:tc>
          <w:tcPr>
            <w:tcW w:w="3261" w:type="dxa"/>
          </w:tcPr>
          <w:p w:rsidR="00D4320E" w:rsidRDefault="00D4320E" w:rsidP="00A31C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AC AD CN LD MB PM RD RS</w:t>
            </w:r>
            <w:r w:rsidR="002176B6">
              <w:rPr>
                <w:lang w:eastAsia="es-ES"/>
              </w:rPr>
              <w:t xml:space="preserve"> TS</w:t>
            </w:r>
          </w:p>
        </w:tc>
      </w:tr>
      <w:tr w:rsidR="00D4320E" w:rsidTr="00250C75">
        <w:tc>
          <w:tcPr>
            <w:cnfStyle w:val="001000000000" w:firstRow="0" w:lastRow="0" w:firstColumn="1" w:lastColumn="0" w:oddVBand="0" w:evenVBand="0" w:oddHBand="0" w:evenHBand="0" w:firstRowFirstColumn="0" w:firstRowLastColumn="0" w:lastRowFirstColumn="0" w:lastRowLastColumn="0"/>
            <w:tcW w:w="2093" w:type="dxa"/>
          </w:tcPr>
          <w:p w:rsidR="00D4320E" w:rsidRDefault="00250C75" w:rsidP="00A31CCB">
            <w:pPr>
              <w:rPr>
                <w:lang w:eastAsia="es-ES"/>
              </w:rPr>
            </w:pPr>
            <w:r>
              <w:rPr>
                <w:lang w:eastAsia="es-ES"/>
              </w:rPr>
              <w:t>F1 F2 F3 F4</w:t>
            </w:r>
          </w:p>
        </w:tc>
        <w:tc>
          <w:tcPr>
            <w:tcW w:w="1417" w:type="dxa"/>
          </w:tcPr>
          <w:p w:rsidR="00D4320E" w:rsidRDefault="00250C75" w:rsidP="00A31C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AP</w:t>
            </w:r>
          </w:p>
        </w:tc>
        <w:tc>
          <w:tcPr>
            <w:tcW w:w="3261" w:type="dxa"/>
          </w:tcPr>
          <w:p w:rsidR="00D4320E" w:rsidRDefault="008A0896" w:rsidP="00A31C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 xml:space="preserve">MB </w:t>
            </w:r>
            <w:r w:rsidR="00D4320E">
              <w:rPr>
                <w:lang w:eastAsia="es-ES"/>
              </w:rPr>
              <w:t>A</w:t>
            </w:r>
            <w:r w:rsidR="00250C75">
              <w:rPr>
                <w:lang w:eastAsia="es-ES"/>
              </w:rPr>
              <w:t>P AT CF CS EF TR</w:t>
            </w:r>
            <w:r w:rsidR="002176B6">
              <w:rPr>
                <w:lang w:eastAsia="es-ES"/>
              </w:rPr>
              <w:t xml:space="preserve"> TS</w:t>
            </w:r>
          </w:p>
        </w:tc>
      </w:tr>
      <w:tr w:rsidR="00D4320E" w:rsidTr="00250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4320E" w:rsidRDefault="00A62FF1" w:rsidP="00A31CCB">
            <w:pPr>
              <w:rPr>
                <w:lang w:eastAsia="es-ES"/>
              </w:rPr>
            </w:pPr>
            <w:r>
              <w:rPr>
                <w:lang w:eastAsia="es-ES"/>
              </w:rPr>
              <w:t xml:space="preserve">L1 L2 L3 </w:t>
            </w:r>
          </w:p>
        </w:tc>
        <w:tc>
          <w:tcPr>
            <w:tcW w:w="1417" w:type="dxa"/>
          </w:tcPr>
          <w:p w:rsidR="00D4320E" w:rsidRDefault="00250C75" w:rsidP="00A31C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OP</w:t>
            </w:r>
          </w:p>
        </w:tc>
        <w:tc>
          <w:tcPr>
            <w:tcW w:w="3261" w:type="dxa"/>
          </w:tcPr>
          <w:p w:rsidR="00D4320E" w:rsidRDefault="00250C75" w:rsidP="00A31CCB">
            <w:pPr>
              <w:cnfStyle w:val="000000100000" w:firstRow="0" w:lastRow="0" w:firstColumn="0" w:lastColumn="0" w:oddVBand="0" w:evenVBand="0" w:oddHBand="1" w:evenHBand="0" w:firstRowFirstColumn="0" w:firstRowLastColumn="0" w:lastRowFirstColumn="0" w:lastRowLastColumn="0"/>
              <w:rPr>
                <w:lang w:eastAsia="es-ES"/>
              </w:rPr>
            </w:pPr>
            <w:r>
              <w:rPr>
                <w:lang w:eastAsia="es-ES"/>
              </w:rPr>
              <w:t>AD</w:t>
            </w:r>
            <w:r w:rsidR="002176B6">
              <w:rPr>
                <w:lang w:eastAsia="es-ES"/>
              </w:rPr>
              <w:t xml:space="preserve"> TS</w:t>
            </w:r>
          </w:p>
        </w:tc>
      </w:tr>
      <w:tr w:rsidR="00D4320E" w:rsidTr="00250C75">
        <w:tc>
          <w:tcPr>
            <w:cnfStyle w:val="001000000000" w:firstRow="0" w:lastRow="0" w:firstColumn="1" w:lastColumn="0" w:oddVBand="0" w:evenVBand="0" w:oddHBand="0" w:evenHBand="0" w:firstRowFirstColumn="0" w:firstRowLastColumn="0" w:lastRowFirstColumn="0" w:lastRowLastColumn="0"/>
            <w:tcW w:w="2093" w:type="dxa"/>
          </w:tcPr>
          <w:p w:rsidR="00D4320E" w:rsidRDefault="00A62FF1" w:rsidP="00A31CCB">
            <w:pPr>
              <w:rPr>
                <w:lang w:eastAsia="es-ES"/>
              </w:rPr>
            </w:pPr>
            <w:r>
              <w:rPr>
                <w:lang w:eastAsia="es-ES"/>
              </w:rPr>
              <w:t xml:space="preserve">L1 L2 L3 </w:t>
            </w:r>
          </w:p>
        </w:tc>
        <w:tc>
          <w:tcPr>
            <w:tcW w:w="1417" w:type="dxa"/>
          </w:tcPr>
          <w:p w:rsidR="00D4320E" w:rsidRDefault="00250C75" w:rsidP="00A31C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OT</w:t>
            </w:r>
          </w:p>
        </w:tc>
        <w:tc>
          <w:tcPr>
            <w:tcW w:w="3261" w:type="dxa"/>
          </w:tcPr>
          <w:p w:rsidR="00D4320E" w:rsidRDefault="00250C75" w:rsidP="00A31CCB">
            <w:pPr>
              <w:cnfStyle w:val="000000000000" w:firstRow="0" w:lastRow="0" w:firstColumn="0" w:lastColumn="0" w:oddVBand="0" w:evenVBand="0" w:oddHBand="0" w:evenHBand="0" w:firstRowFirstColumn="0" w:firstRowLastColumn="0" w:lastRowFirstColumn="0" w:lastRowLastColumn="0"/>
              <w:rPr>
                <w:lang w:eastAsia="es-ES"/>
              </w:rPr>
            </w:pPr>
            <w:r>
              <w:rPr>
                <w:lang w:eastAsia="es-ES"/>
              </w:rPr>
              <w:t>AP EF</w:t>
            </w:r>
            <w:r w:rsidR="002176B6">
              <w:rPr>
                <w:lang w:eastAsia="es-ES"/>
              </w:rPr>
              <w:t xml:space="preserve"> TS</w:t>
            </w:r>
          </w:p>
        </w:tc>
      </w:tr>
    </w:tbl>
    <w:p w:rsidR="00D4320E" w:rsidRDefault="00D4320E" w:rsidP="0054214F">
      <w:pPr>
        <w:rPr>
          <w:lang w:eastAsia="es-ES"/>
        </w:rPr>
      </w:pPr>
    </w:p>
    <w:p w:rsidR="00522984" w:rsidRDefault="00250C75" w:rsidP="00250C75">
      <w:pPr>
        <w:rPr>
          <w:lang w:eastAsia="es-ES"/>
        </w:rPr>
      </w:pPr>
      <w:r>
        <w:rPr>
          <w:lang w:eastAsia="es-ES"/>
        </w:rPr>
        <w:t>El camp Sistema de Provisió ser</w:t>
      </w:r>
      <w:r w:rsidR="002176B6">
        <w:rPr>
          <w:lang w:eastAsia="es-ES"/>
        </w:rPr>
        <w:t>à</w:t>
      </w:r>
      <w:r>
        <w:rPr>
          <w:lang w:eastAsia="es-ES"/>
        </w:rPr>
        <w:t xml:space="preserve"> obligatori quan es compleixin les condicions següents a data d’inici de l’I0911:</w:t>
      </w:r>
    </w:p>
    <w:p w:rsidR="00250C75" w:rsidRDefault="00250C75" w:rsidP="00250C75">
      <w:pPr>
        <w:pStyle w:val="Pargrafdellista"/>
        <w:numPr>
          <w:ilvl w:val="0"/>
          <w:numId w:val="5"/>
        </w:numPr>
        <w:rPr>
          <w:lang w:eastAsia="es-ES"/>
        </w:rPr>
      </w:pPr>
      <w:r>
        <w:rPr>
          <w:lang w:eastAsia="es-ES"/>
        </w:rPr>
        <w:t>La vigència de l’I0911 corresponent ha de ser posterior (o igual) a la data d’aplicació del projecte (</w:t>
      </w:r>
      <w:r w:rsidR="002176B6">
        <w:rPr>
          <w:lang w:eastAsia="es-ES"/>
        </w:rPr>
        <w:t>25</w:t>
      </w:r>
      <w:r>
        <w:rPr>
          <w:lang w:eastAsia="es-ES"/>
        </w:rPr>
        <w:t>.0</w:t>
      </w:r>
      <w:r w:rsidR="002176B6">
        <w:rPr>
          <w:lang w:eastAsia="es-ES"/>
        </w:rPr>
        <w:t>5</w:t>
      </w:r>
      <w:r>
        <w:rPr>
          <w:lang w:eastAsia="es-ES"/>
        </w:rPr>
        <w:t>.2018).</w:t>
      </w:r>
    </w:p>
    <w:p w:rsidR="00315FBF" w:rsidRDefault="00315FBF" w:rsidP="00250C75">
      <w:pPr>
        <w:pStyle w:val="Pargrafdellista"/>
        <w:numPr>
          <w:ilvl w:val="0"/>
          <w:numId w:val="5"/>
        </w:numPr>
        <w:rPr>
          <w:lang w:eastAsia="es-ES"/>
        </w:rPr>
      </w:pPr>
      <w:r>
        <w:rPr>
          <w:lang w:eastAsia="es-ES"/>
        </w:rPr>
        <w:t>L’acte vigent cal que sigui PP</w:t>
      </w:r>
      <w:r w:rsidR="002176B6">
        <w:rPr>
          <w:lang w:eastAsia="es-ES"/>
        </w:rPr>
        <w:t>; o bé la Modalitat ha de ser AD/AP (àrea de personal F1, F2, F3 o F4) o OP/OT (àrea de personal L1, L2 o L3).</w:t>
      </w:r>
    </w:p>
    <w:p w:rsidR="00315FBF" w:rsidRPr="00250C75" w:rsidRDefault="00315FBF" w:rsidP="00250C75">
      <w:pPr>
        <w:pStyle w:val="Pargrafdellista"/>
        <w:numPr>
          <w:ilvl w:val="0"/>
          <w:numId w:val="5"/>
        </w:numPr>
        <w:rPr>
          <w:lang w:eastAsia="es-ES"/>
        </w:rPr>
      </w:pPr>
      <w:r>
        <w:rPr>
          <w:lang w:eastAsia="es-ES"/>
        </w:rPr>
        <w:t>L’empleat ha d’estar d’alta (estatus d’ocupació 3 a l’I000).</w:t>
      </w:r>
    </w:p>
    <w:p w:rsidR="00522984" w:rsidRDefault="00250C75" w:rsidP="0054214F">
      <w:pPr>
        <w:pStyle w:val="Pargrafdellista"/>
        <w:numPr>
          <w:ilvl w:val="0"/>
          <w:numId w:val="5"/>
        </w:numPr>
        <w:rPr>
          <w:lang w:eastAsia="es-ES"/>
        </w:rPr>
      </w:pPr>
      <w:r>
        <w:rPr>
          <w:lang w:eastAsia="es-ES"/>
        </w:rPr>
        <w:t xml:space="preserve">L’empleat ha de pertànyer a l’àrea de personal F1, F2, F3, F4, L1, L2 o L3. Però si és un dels </w:t>
      </w:r>
      <w:r w:rsidR="002176B6">
        <w:rPr>
          <w:lang w:eastAsia="es-ES"/>
        </w:rPr>
        <w:t>ú</w:t>
      </w:r>
      <w:r>
        <w:rPr>
          <w:lang w:eastAsia="es-ES"/>
        </w:rPr>
        <w:t>ltims 3 casos, la posició que ocupa no ha de tenir l’Estat de Plaça (I9904) amb el valor PS.</w:t>
      </w:r>
    </w:p>
    <w:p w:rsidR="00315FBF" w:rsidRDefault="002176B6" w:rsidP="00315FBF">
      <w:pPr>
        <w:rPr>
          <w:lang w:eastAsia="es-ES"/>
        </w:rPr>
      </w:pPr>
      <w:r>
        <w:rPr>
          <w:lang w:eastAsia="es-ES"/>
        </w:rPr>
        <w:t>En tot cas</w:t>
      </w:r>
      <w:r w:rsidR="00315FBF">
        <w:rPr>
          <w:lang w:eastAsia="es-ES"/>
        </w:rPr>
        <w:t xml:space="preserve">, aquest camp </w:t>
      </w:r>
      <w:r>
        <w:rPr>
          <w:lang w:eastAsia="es-ES"/>
        </w:rPr>
        <w:t>sempre</w:t>
      </w:r>
      <w:r w:rsidR="00315FBF">
        <w:rPr>
          <w:lang w:eastAsia="es-ES"/>
        </w:rPr>
        <w:t xml:space="preserve"> serà visible pels empleats de les àr</w:t>
      </w:r>
      <w:r>
        <w:rPr>
          <w:lang w:eastAsia="es-ES"/>
        </w:rPr>
        <w:t>e</w:t>
      </w:r>
      <w:r w:rsidR="00315FBF">
        <w:rPr>
          <w:lang w:eastAsia="es-ES"/>
        </w:rPr>
        <w:t>es de personal indicades en el punt anterior</w:t>
      </w:r>
      <w:r>
        <w:rPr>
          <w:lang w:eastAsia="es-ES"/>
        </w:rPr>
        <w:t>.</w:t>
      </w:r>
    </w:p>
    <w:p w:rsidR="002176B6" w:rsidRDefault="002176B6" w:rsidP="00315FBF">
      <w:pPr>
        <w:rPr>
          <w:lang w:eastAsia="es-ES"/>
        </w:rPr>
      </w:pPr>
      <w:r>
        <w:rPr>
          <w:lang w:eastAsia="es-ES"/>
        </w:rPr>
        <w:t>A més, en el cas que l’inici de la vigència del registre de l’I0911 sigui anterior a la data d’aplicació del projecte, el camp Sistema de Provisió serà opcional i es podrà introduir qualsevol valor dels valors definits per aquest camp, sense condicionar-lo a l’acte administratiu o a la modalitat.</w:t>
      </w:r>
    </w:p>
    <w:p w:rsidR="00315FBF" w:rsidRDefault="00315FBF" w:rsidP="00315FBF">
      <w:pPr>
        <w:rPr>
          <w:lang w:eastAsia="es-ES"/>
        </w:rPr>
      </w:pPr>
    </w:p>
    <w:p w:rsidR="002940E0" w:rsidRPr="006C48B1" w:rsidRDefault="006C48B1" w:rsidP="0054214F">
      <w:pPr>
        <w:pStyle w:val="Ttol2"/>
      </w:pPr>
      <w:r w:rsidRPr="006C48B1">
        <w:t>Tasca 9</w:t>
      </w:r>
    </w:p>
    <w:p w:rsidR="009B7E4E" w:rsidRDefault="006C48B1" w:rsidP="0054214F">
      <w:pPr>
        <w:rPr>
          <w:lang w:eastAsia="es-ES"/>
        </w:rPr>
      </w:pPr>
      <w:r w:rsidRPr="009020A8">
        <w:rPr>
          <w:lang w:eastAsia="es-ES"/>
        </w:rPr>
        <w:t>Parametritzar el sistema per tal que es puguin crear enllaços A 88R - Reserva puesto, a les posicions el titular de les quals estigui en situació administrativa BA - Baixa (comp P0911-SITUA)</w:t>
      </w:r>
    </w:p>
    <w:p w:rsidR="00522984" w:rsidRDefault="00522984" w:rsidP="0054214F">
      <w:pPr>
        <w:rPr>
          <w:lang w:eastAsia="es-ES"/>
        </w:rPr>
      </w:pPr>
      <w:r>
        <w:rPr>
          <w:lang w:eastAsia="es-ES"/>
        </w:rPr>
        <w:t>Aquesta funcionalitat ja estava implementada al sistema. Per tal d’usar-la només cal actualitzar a 31.12.9999 (per tal que no es limiti) la data de l’enllaç 88R al pop-up que apareix al final de l’acte administratiu de baixa.</w:t>
      </w:r>
    </w:p>
    <w:p w:rsidR="00522984" w:rsidRDefault="0041443A" w:rsidP="002C260E">
      <w:pPr>
        <w:tabs>
          <w:tab w:val="clear" w:pos="1500"/>
        </w:tabs>
        <w:spacing w:after="0" w:line="240" w:lineRule="auto"/>
        <w:rPr>
          <w:lang w:eastAsia="es-ES"/>
        </w:rPr>
      </w:pPr>
      <w:r>
        <w:rPr>
          <w:rFonts w:ascii="Times New Roman" w:eastAsia="Times New Roman" w:hAnsi="Times New Roman" w:cs="Times New Roman"/>
          <w:noProof/>
          <w:sz w:val="24"/>
          <w:szCs w:val="24"/>
          <w:lang w:eastAsia="ca-ES"/>
        </w:rPr>
        <w:drawing>
          <wp:inline distT="0" distB="0" distL="0" distR="0">
            <wp:extent cx="4960189" cy="2959579"/>
            <wp:effectExtent l="0" t="0" r="0" b="0"/>
            <wp:docPr id="9" name="Picture 9" descr="C:\Users\TONICOD\AppData\Local\Temp\x10sctm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NICOD\AppData\Local\Temp\x10sctmp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3034" cy="2961276"/>
                    </a:xfrm>
                    <a:prstGeom prst="rect">
                      <a:avLst/>
                    </a:prstGeom>
                    <a:noFill/>
                    <a:ln>
                      <a:noFill/>
                    </a:ln>
                  </pic:spPr>
                </pic:pic>
              </a:graphicData>
            </a:graphic>
          </wp:inline>
        </w:drawing>
      </w:r>
    </w:p>
    <w:p w:rsidR="00EC60D4" w:rsidRDefault="00EC60D4" w:rsidP="00EC60D4">
      <w:pPr>
        <w:pStyle w:val="Ttol2"/>
      </w:pPr>
      <w:r w:rsidRPr="006C48B1">
        <w:lastRenderedPageBreak/>
        <w:t xml:space="preserve">Tasca </w:t>
      </w:r>
      <w:r>
        <w:t>10</w:t>
      </w:r>
    </w:p>
    <w:p w:rsidR="00EC60D4" w:rsidRDefault="00EC60D4" w:rsidP="00EC60D4">
      <w:r>
        <w:t>A l’infotipus 0911, al costat del camp “Sistema de provisió” s’ha afegit un camp de text que conté el descriptiu del sistema de provisió informat al camp, si és que n’hi ha un.</w:t>
      </w:r>
    </w:p>
    <w:p w:rsidR="00EC60D4" w:rsidRDefault="00EC60D4" w:rsidP="00EC60D4">
      <w:pPr>
        <w:pStyle w:val="Ttol2"/>
      </w:pPr>
      <w:r w:rsidRPr="006C48B1">
        <w:t xml:space="preserve">Tasca </w:t>
      </w:r>
      <w:r>
        <w:t>11</w:t>
      </w:r>
    </w:p>
    <w:p w:rsidR="00EC60D4" w:rsidRPr="00EC60D4" w:rsidRDefault="00EC60D4" w:rsidP="00EC60D4">
      <w:r>
        <w:t xml:space="preserve">A més de les modificacions </w:t>
      </w:r>
      <w:r w:rsidR="00E764B3">
        <w:t>del</w:t>
      </w:r>
      <w:r>
        <w:t xml:space="preserve"> report RLT descrites a la tasca 5, també s’ha afegit una nova columna </w:t>
      </w:r>
      <w:r w:rsidR="00D175F8">
        <w:t>que mostri el descriptiu del sistema de</w:t>
      </w:r>
      <w:r w:rsidR="003519C5">
        <w:t xml:space="preserve"> provisió de l’I0911 de l’empleat que ocupa la posició corresponent de cada línia </w:t>
      </w:r>
      <w:r w:rsidR="00A0636E">
        <w:t>del llistat de sortida</w:t>
      </w:r>
      <w:r w:rsidR="00324687">
        <w:t>.</w:t>
      </w:r>
    </w:p>
    <w:p w:rsidR="00EC60D4" w:rsidRPr="00522984" w:rsidRDefault="00324687" w:rsidP="00324687">
      <w:pPr>
        <w:tabs>
          <w:tab w:val="clear" w:pos="1500"/>
        </w:tabs>
        <w:spacing w:after="0" w:line="240" w:lineRule="auto"/>
        <w:jc w:val="center"/>
        <w:rPr>
          <w:lang w:eastAsia="es-ES"/>
        </w:rPr>
      </w:pPr>
      <w:r>
        <w:rPr>
          <w:noProof/>
          <w:lang w:eastAsia="ca-ES"/>
        </w:rPr>
        <w:drawing>
          <wp:inline distT="0" distB="0" distL="0" distR="0" wp14:anchorId="55A21746" wp14:editId="4663B21E">
            <wp:extent cx="2657475" cy="1476375"/>
            <wp:effectExtent l="0" t="0" r="9525" b="9525"/>
            <wp:docPr id="3" name="Imagen 3" descr="C:\Users\TONICOD\Desktop\projectes\UPCnet\201709 Provisió Llocs de Treball\40 Implantació\evidencie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COD\Desktop\projectes\UPCnet\201709 Provisió Llocs de Treball\40 Implantació\evidencies\s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1476375"/>
                    </a:xfrm>
                    <a:prstGeom prst="rect">
                      <a:avLst/>
                    </a:prstGeom>
                    <a:noFill/>
                    <a:ln>
                      <a:noFill/>
                    </a:ln>
                  </pic:spPr>
                </pic:pic>
              </a:graphicData>
            </a:graphic>
          </wp:inline>
        </w:drawing>
      </w:r>
    </w:p>
    <w:sectPr w:rsidR="00EC60D4" w:rsidRPr="00522984" w:rsidSect="009225FA">
      <w:headerReference w:type="default" r:id="rId24"/>
      <w:footerReference w:type="default" r:id="rId25"/>
      <w:pgSz w:w="11906" w:h="16838"/>
      <w:pgMar w:top="1417" w:right="991" w:bottom="1417"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038" w:rsidRDefault="00824038" w:rsidP="0054214F">
      <w:r>
        <w:separator/>
      </w:r>
    </w:p>
  </w:endnote>
  <w:endnote w:type="continuationSeparator" w:id="0">
    <w:p w:rsidR="00824038" w:rsidRDefault="00824038" w:rsidP="0054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E5" w:rsidRDefault="000324E5" w:rsidP="0054214F">
    <w:pPr>
      <w:pStyle w:val="Peu"/>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1627"/>
      <w:gridCol w:w="1692"/>
      <w:gridCol w:w="1724"/>
      <w:gridCol w:w="1950"/>
    </w:tblGrid>
    <w:tr w:rsidR="000324E5" w:rsidTr="000324E5">
      <w:tc>
        <w:tcPr>
          <w:tcW w:w="1955" w:type="dxa"/>
        </w:tcPr>
        <w:p w:rsidR="000324E5" w:rsidRDefault="000324E5" w:rsidP="0054214F">
          <w:pPr>
            <w:pStyle w:val="Peu"/>
          </w:pPr>
          <w:r>
            <w:rPr>
              <w:noProof/>
              <w:lang w:eastAsia="ca-ES"/>
            </w:rPr>
            <w:drawing>
              <wp:inline distT="0" distB="0" distL="0" distR="0" wp14:anchorId="69422785" wp14:editId="29F2FD0C">
                <wp:extent cx="15430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71475"/>
                        </a:xfrm>
                        <a:prstGeom prst="rect">
                          <a:avLst/>
                        </a:prstGeom>
                        <a:noFill/>
                        <a:ln>
                          <a:noFill/>
                        </a:ln>
                      </pic:spPr>
                    </pic:pic>
                  </a:graphicData>
                </a:graphic>
              </wp:inline>
            </w:drawing>
          </w:r>
        </w:p>
      </w:tc>
      <w:tc>
        <w:tcPr>
          <w:tcW w:w="1956" w:type="dxa"/>
        </w:tcPr>
        <w:p w:rsidR="000324E5" w:rsidRDefault="000324E5" w:rsidP="0054214F">
          <w:pPr>
            <w:pStyle w:val="Peu"/>
          </w:pPr>
        </w:p>
        <w:p w:rsidR="00A55287" w:rsidRDefault="00A55287" w:rsidP="0054214F">
          <w:pPr>
            <w:pStyle w:val="Peu"/>
          </w:pPr>
        </w:p>
        <w:p w:rsidR="00A55287" w:rsidRDefault="00A55287" w:rsidP="0054214F">
          <w:pPr>
            <w:pStyle w:val="Peu"/>
          </w:pPr>
        </w:p>
      </w:tc>
      <w:tc>
        <w:tcPr>
          <w:tcW w:w="1956" w:type="dxa"/>
        </w:tcPr>
        <w:p w:rsidR="000324E5" w:rsidRPr="000324E5" w:rsidRDefault="000324E5" w:rsidP="00A17C73">
          <w:pPr>
            <w:pStyle w:val="Peu"/>
          </w:pPr>
          <w:r w:rsidRPr="000324E5">
            <w:t xml:space="preserve">Pàg.  </w:t>
          </w:r>
          <w:r w:rsidR="00A17C73">
            <w:rPr>
              <w:rStyle w:val="Nmerodepgina"/>
              <w:rFonts w:ascii="Arial" w:hAnsi="Arial" w:cs="Arial"/>
              <w:sz w:val="16"/>
              <w:szCs w:val="16"/>
            </w:rPr>
            <w:fldChar w:fldCharType="begin"/>
          </w:r>
          <w:r w:rsidR="00A17C73">
            <w:rPr>
              <w:rStyle w:val="Nmerodepgina"/>
              <w:rFonts w:ascii="Arial" w:hAnsi="Arial" w:cs="Arial"/>
              <w:sz w:val="16"/>
              <w:szCs w:val="16"/>
            </w:rPr>
            <w:instrText xml:space="preserve"> PAGE   \* MERGEFORMAT </w:instrText>
          </w:r>
          <w:r w:rsidR="00A17C73">
            <w:rPr>
              <w:rStyle w:val="Nmerodepgina"/>
              <w:rFonts w:ascii="Arial" w:hAnsi="Arial" w:cs="Arial"/>
              <w:sz w:val="16"/>
              <w:szCs w:val="16"/>
            </w:rPr>
            <w:fldChar w:fldCharType="separate"/>
          </w:r>
          <w:r w:rsidR="007602D9">
            <w:rPr>
              <w:rStyle w:val="Nmerodepgina"/>
              <w:rFonts w:ascii="Arial" w:hAnsi="Arial" w:cs="Arial"/>
              <w:noProof/>
              <w:sz w:val="16"/>
              <w:szCs w:val="16"/>
            </w:rPr>
            <w:t>12</w:t>
          </w:r>
          <w:r w:rsidR="00A17C73">
            <w:rPr>
              <w:rStyle w:val="Nmerodepgina"/>
              <w:rFonts w:ascii="Arial" w:hAnsi="Arial" w:cs="Arial"/>
              <w:sz w:val="16"/>
              <w:szCs w:val="16"/>
            </w:rPr>
            <w:fldChar w:fldCharType="end"/>
          </w:r>
          <w:r w:rsidR="00A17C73">
            <w:rPr>
              <w:rStyle w:val="Nmerodepgina"/>
              <w:rFonts w:ascii="Arial" w:hAnsi="Arial" w:cs="Arial"/>
              <w:sz w:val="16"/>
              <w:szCs w:val="16"/>
            </w:rPr>
            <w:t xml:space="preserve">  </w:t>
          </w:r>
          <w:r w:rsidRPr="000324E5">
            <w:t xml:space="preserve">de  </w:t>
          </w:r>
          <w:r w:rsidR="00B432A6">
            <w:rPr>
              <w:noProof/>
            </w:rPr>
            <w:fldChar w:fldCharType="begin"/>
          </w:r>
          <w:r w:rsidR="00B432A6">
            <w:rPr>
              <w:noProof/>
            </w:rPr>
            <w:instrText xml:space="preserve"> NUMPAGES </w:instrText>
          </w:r>
          <w:r w:rsidR="00B432A6">
            <w:rPr>
              <w:noProof/>
            </w:rPr>
            <w:fldChar w:fldCharType="separate"/>
          </w:r>
          <w:r w:rsidR="007602D9">
            <w:rPr>
              <w:noProof/>
            </w:rPr>
            <w:t>12</w:t>
          </w:r>
          <w:r w:rsidR="00B432A6">
            <w:rPr>
              <w:noProof/>
            </w:rPr>
            <w:fldChar w:fldCharType="end"/>
          </w:r>
        </w:p>
      </w:tc>
      <w:tc>
        <w:tcPr>
          <w:tcW w:w="1956" w:type="dxa"/>
        </w:tcPr>
        <w:p w:rsidR="000324E5" w:rsidRPr="000324E5" w:rsidRDefault="000324E5" w:rsidP="0054214F">
          <w:pPr>
            <w:pStyle w:val="Peu"/>
          </w:pPr>
          <w:r w:rsidRPr="000324E5">
            <w:t>Versió 1.0</w:t>
          </w:r>
        </w:p>
      </w:tc>
      <w:tc>
        <w:tcPr>
          <w:tcW w:w="1956" w:type="dxa"/>
        </w:tcPr>
        <w:p w:rsidR="000324E5" w:rsidRDefault="000324E5" w:rsidP="0054214F">
          <w:pPr>
            <w:pStyle w:val="Peu"/>
          </w:pPr>
          <w:r>
            <w:rPr>
              <w:noProof/>
              <w:lang w:eastAsia="ca-ES"/>
            </w:rPr>
            <w:drawing>
              <wp:inline distT="0" distB="0" distL="0" distR="0" wp14:anchorId="549B3B69" wp14:editId="62430B6D">
                <wp:extent cx="1085850" cy="247650"/>
                <wp:effectExtent l="0" t="0" r="0" b="0"/>
                <wp:docPr id="8" name="Picture 8" descr="UPCnet-mitj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Cnet-mitjà"/>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inline>
            </w:drawing>
          </w:r>
        </w:p>
      </w:tc>
    </w:tr>
  </w:tbl>
  <w:p w:rsidR="000324E5" w:rsidRDefault="000324E5" w:rsidP="0054214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038" w:rsidRDefault="00824038" w:rsidP="0054214F">
      <w:r>
        <w:separator/>
      </w:r>
    </w:p>
  </w:footnote>
  <w:footnote w:type="continuationSeparator" w:id="0">
    <w:p w:rsidR="00824038" w:rsidRDefault="00824038" w:rsidP="0054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4F" w:rsidRDefault="0054214F" w:rsidP="0054214F">
    <w:pPr>
      <w:pStyle w:val="Capalera"/>
    </w:pPr>
  </w:p>
  <w:p w:rsidR="00CE61A6" w:rsidRDefault="000324E5" w:rsidP="0054214F">
    <w:pPr>
      <w:pStyle w:val="Capalera"/>
    </w:pPr>
    <w:r w:rsidRPr="000324E5">
      <w:t>Sistema de gestió de Recursos Humans de la Universitat Politècnica de Catalunya</w:t>
    </w:r>
  </w:p>
  <w:p w:rsidR="0054214F" w:rsidRDefault="0054214F" w:rsidP="0054214F">
    <w:pPr>
      <w:pStyle w:val="Capalera"/>
    </w:pPr>
  </w:p>
  <w:p w:rsidR="0054214F" w:rsidRPr="000324E5" w:rsidRDefault="0054214F" w:rsidP="0054214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52"/>
    <w:multiLevelType w:val="hybridMultilevel"/>
    <w:tmpl w:val="BFD27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E66D32"/>
    <w:multiLevelType w:val="multilevel"/>
    <w:tmpl w:val="81EE2210"/>
    <w:lvl w:ilvl="0">
      <w:start w:val="1"/>
      <w:numFmt w:val="decimal"/>
      <w:pStyle w:val="Ttol1"/>
      <w:lvlText w:val="%1."/>
      <w:lvlJc w:val="left"/>
      <w:pPr>
        <w:ind w:left="720" w:hanging="360"/>
      </w:pPr>
    </w:lvl>
    <w:lvl w:ilvl="1">
      <w:start w:val="1"/>
      <w:numFmt w:val="decimal"/>
      <w:pStyle w:val="Ttol2"/>
      <w:isLgl/>
      <w:lvlText w:val="%1.%2."/>
      <w:lvlJc w:val="left"/>
      <w:pPr>
        <w:ind w:left="1080" w:hanging="720"/>
      </w:pPr>
      <w:rPr>
        <w:rFonts w:hint="default"/>
        <w:color w:val="auto"/>
        <w:lang w:val="es-E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02C5138"/>
    <w:multiLevelType w:val="hybridMultilevel"/>
    <w:tmpl w:val="66485432"/>
    <w:lvl w:ilvl="0" w:tplc="585E68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877EA3"/>
    <w:multiLevelType w:val="hybridMultilevel"/>
    <w:tmpl w:val="43AA1DE4"/>
    <w:lvl w:ilvl="0" w:tplc="3B6C11DA">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35"/>
    <w:rsid w:val="00003BFD"/>
    <w:rsid w:val="00010F11"/>
    <w:rsid w:val="00023710"/>
    <w:rsid w:val="000324E5"/>
    <w:rsid w:val="00032A4D"/>
    <w:rsid w:val="00052887"/>
    <w:rsid w:val="00052C6F"/>
    <w:rsid w:val="0005340C"/>
    <w:rsid w:val="00090B4F"/>
    <w:rsid w:val="00094AA2"/>
    <w:rsid w:val="000A68F0"/>
    <w:rsid w:val="000B0392"/>
    <w:rsid w:val="000B5658"/>
    <w:rsid w:val="000C31B3"/>
    <w:rsid w:val="000C5530"/>
    <w:rsid w:val="000D1FD4"/>
    <w:rsid w:val="000D6035"/>
    <w:rsid w:val="000E4D63"/>
    <w:rsid w:val="000F0490"/>
    <w:rsid w:val="00104CD2"/>
    <w:rsid w:val="00126AC0"/>
    <w:rsid w:val="00132AB2"/>
    <w:rsid w:val="001750B7"/>
    <w:rsid w:val="001760E2"/>
    <w:rsid w:val="001827D7"/>
    <w:rsid w:val="001B7DA9"/>
    <w:rsid w:val="001E3B9E"/>
    <w:rsid w:val="0020403B"/>
    <w:rsid w:val="002051EF"/>
    <w:rsid w:val="002176B6"/>
    <w:rsid w:val="00223812"/>
    <w:rsid w:val="00250C75"/>
    <w:rsid w:val="00254106"/>
    <w:rsid w:val="00282A7D"/>
    <w:rsid w:val="002940E0"/>
    <w:rsid w:val="002A0763"/>
    <w:rsid w:val="002A0BF6"/>
    <w:rsid w:val="002A35C0"/>
    <w:rsid w:val="002A5D9A"/>
    <w:rsid w:val="002C260E"/>
    <w:rsid w:val="002C4B3E"/>
    <w:rsid w:val="002C6DB4"/>
    <w:rsid w:val="002D3B49"/>
    <w:rsid w:val="002D776D"/>
    <w:rsid w:val="002F76A4"/>
    <w:rsid w:val="00313F54"/>
    <w:rsid w:val="00315FBF"/>
    <w:rsid w:val="00324687"/>
    <w:rsid w:val="003264CF"/>
    <w:rsid w:val="0033778E"/>
    <w:rsid w:val="003519C5"/>
    <w:rsid w:val="0036160E"/>
    <w:rsid w:val="00371000"/>
    <w:rsid w:val="00397359"/>
    <w:rsid w:val="003B71F3"/>
    <w:rsid w:val="003C14E1"/>
    <w:rsid w:val="003F0019"/>
    <w:rsid w:val="0041443A"/>
    <w:rsid w:val="004175CF"/>
    <w:rsid w:val="00467DA5"/>
    <w:rsid w:val="0047541B"/>
    <w:rsid w:val="00480816"/>
    <w:rsid w:val="0048114B"/>
    <w:rsid w:val="0049480E"/>
    <w:rsid w:val="00497548"/>
    <w:rsid w:val="004B5972"/>
    <w:rsid w:val="004C7869"/>
    <w:rsid w:val="004D40DE"/>
    <w:rsid w:val="004E10CF"/>
    <w:rsid w:val="00501E44"/>
    <w:rsid w:val="00513408"/>
    <w:rsid w:val="005162E3"/>
    <w:rsid w:val="00522984"/>
    <w:rsid w:val="0054214F"/>
    <w:rsid w:val="00553612"/>
    <w:rsid w:val="005608FF"/>
    <w:rsid w:val="005B22B0"/>
    <w:rsid w:val="00624F61"/>
    <w:rsid w:val="00627239"/>
    <w:rsid w:val="006308EB"/>
    <w:rsid w:val="0063548B"/>
    <w:rsid w:val="00657983"/>
    <w:rsid w:val="00674A06"/>
    <w:rsid w:val="00681F3D"/>
    <w:rsid w:val="00684FF0"/>
    <w:rsid w:val="00685C6F"/>
    <w:rsid w:val="006A047A"/>
    <w:rsid w:val="006B4887"/>
    <w:rsid w:val="006B5FF2"/>
    <w:rsid w:val="006C48B1"/>
    <w:rsid w:val="006C5A7D"/>
    <w:rsid w:val="006E566D"/>
    <w:rsid w:val="006E7337"/>
    <w:rsid w:val="006F0481"/>
    <w:rsid w:val="00701CA9"/>
    <w:rsid w:val="00702A2C"/>
    <w:rsid w:val="00702EF8"/>
    <w:rsid w:val="0072250D"/>
    <w:rsid w:val="007446C5"/>
    <w:rsid w:val="00745AE7"/>
    <w:rsid w:val="00746CA8"/>
    <w:rsid w:val="007602D9"/>
    <w:rsid w:val="007610E9"/>
    <w:rsid w:val="00762985"/>
    <w:rsid w:val="00771B1D"/>
    <w:rsid w:val="0079045D"/>
    <w:rsid w:val="00793F89"/>
    <w:rsid w:val="007A21D9"/>
    <w:rsid w:val="007B3A00"/>
    <w:rsid w:val="007B5F5B"/>
    <w:rsid w:val="007B78BF"/>
    <w:rsid w:val="007C2B3C"/>
    <w:rsid w:val="007D605C"/>
    <w:rsid w:val="007E0C00"/>
    <w:rsid w:val="007E4672"/>
    <w:rsid w:val="007F29B5"/>
    <w:rsid w:val="0080220F"/>
    <w:rsid w:val="00824038"/>
    <w:rsid w:val="00824CDF"/>
    <w:rsid w:val="008413E6"/>
    <w:rsid w:val="00847E5F"/>
    <w:rsid w:val="00850301"/>
    <w:rsid w:val="00881C4A"/>
    <w:rsid w:val="008935A2"/>
    <w:rsid w:val="008A0896"/>
    <w:rsid w:val="008A0FFC"/>
    <w:rsid w:val="008D757F"/>
    <w:rsid w:val="009020A8"/>
    <w:rsid w:val="00914D20"/>
    <w:rsid w:val="009225FA"/>
    <w:rsid w:val="009236B2"/>
    <w:rsid w:val="00923FB8"/>
    <w:rsid w:val="009326D7"/>
    <w:rsid w:val="00942393"/>
    <w:rsid w:val="0095760C"/>
    <w:rsid w:val="0097028E"/>
    <w:rsid w:val="00987E91"/>
    <w:rsid w:val="009A4D86"/>
    <w:rsid w:val="009B5999"/>
    <w:rsid w:val="009B7E4E"/>
    <w:rsid w:val="009C02C8"/>
    <w:rsid w:val="00A014FF"/>
    <w:rsid w:val="00A0636E"/>
    <w:rsid w:val="00A17143"/>
    <w:rsid w:val="00A17C73"/>
    <w:rsid w:val="00A26C2E"/>
    <w:rsid w:val="00A3645F"/>
    <w:rsid w:val="00A51D22"/>
    <w:rsid w:val="00A5279D"/>
    <w:rsid w:val="00A55287"/>
    <w:rsid w:val="00A62FF1"/>
    <w:rsid w:val="00A85944"/>
    <w:rsid w:val="00A85F56"/>
    <w:rsid w:val="00A874FA"/>
    <w:rsid w:val="00AB0CDB"/>
    <w:rsid w:val="00AB109F"/>
    <w:rsid w:val="00AB2FF5"/>
    <w:rsid w:val="00AC1AD6"/>
    <w:rsid w:val="00AC5EF2"/>
    <w:rsid w:val="00AE3726"/>
    <w:rsid w:val="00AE3DBB"/>
    <w:rsid w:val="00B1533A"/>
    <w:rsid w:val="00B16242"/>
    <w:rsid w:val="00B2437C"/>
    <w:rsid w:val="00B27B9B"/>
    <w:rsid w:val="00B35D0D"/>
    <w:rsid w:val="00B41B21"/>
    <w:rsid w:val="00B432A6"/>
    <w:rsid w:val="00BC7594"/>
    <w:rsid w:val="00BD677B"/>
    <w:rsid w:val="00BE44F4"/>
    <w:rsid w:val="00BF211D"/>
    <w:rsid w:val="00BF5EEE"/>
    <w:rsid w:val="00C0648F"/>
    <w:rsid w:val="00C13BE6"/>
    <w:rsid w:val="00C36A25"/>
    <w:rsid w:val="00C73AD1"/>
    <w:rsid w:val="00C85FDF"/>
    <w:rsid w:val="00C92444"/>
    <w:rsid w:val="00C969C2"/>
    <w:rsid w:val="00CA13D7"/>
    <w:rsid w:val="00CA24F8"/>
    <w:rsid w:val="00CB5648"/>
    <w:rsid w:val="00CB6097"/>
    <w:rsid w:val="00CC2C54"/>
    <w:rsid w:val="00CD34D0"/>
    <w:rsid w:val="00CE61A6"/>
    <w:rsid w:val="00D0249F"/>
    <w:rsid w:val="00D175F8"/>
    <w:rsid w:val="00D4320E"/>
    <w:rsid w:val="00D65F0F"/>
    <w:rsid w:val="00DB5D42"/>
    <w:rsid w:val="00DE3CA9"/>
    <w:rsid w:val="00DE6764"/>
    <w:rsid w:val="00DF3F5F"/>
    <w:rsid w:val="00E02902"/>
    <w:rsid w:val="00E032BE"/>
    <w:rsid w:val="00E05AE3"/>
    <w:rsid w:val="00E21D73"/>
    <w:rsid w:val="00E26BD3"/>
    <w:rsid w:val="00E50553"/>
    <w:rsid w:val="00E66FA5"/>
    <w:rsid w:val="00E764B3"/>
    <w:rsid w:val="00E84760"/>
    <w:rsid w:val="00E84908"/>
    <w:rsid w:val="00E8552B"/>
    <w:rsid w:val="00E9752F"/>
    <w:rsid w:val="00EA5C46"/>
    <w:rsid w:val="00EB5D6F"/>
    <w:rsid w:val="00EB6A58"/>
    <w:rsid w:val="00EB71FC"/>
    <w:rsid w:val="00EC60D4"/>
    <w:rsid w:val="00ED18C4"/>
    <w:rsid w:val="00F3188A"/>
    <w:rsid w:val="00F340E8"/>
    <w:rsid w:val="00F775C2"/>
    <w:rsid w:val="00F871C7"/>
    <w:rsid w:val="00F9562B"/>
    <w:rsid w:val="00FC4089"/>
    <w:rsid w:val="00FD4825"/>
    <w:rsid w:val="00FE35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9F3CC-D72C-4410-890E-2DB63162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14F"/>
    <w:pPr>
      <w:tabs>
        <w:tab w:val="left" w:pos="1500"/>
      </w:tabs>
    </w:pPr>
    <w:rPr>
      <w:sz w:val="20"/>
      <w:szCs w:val="20"/>
    </w:rPr>
  </w:style>
  <w:style w:type="paragraph" w:styleId="Ttol1">
    <w:name w:val="heading 1"/>
    <w:basedOn w:val="Normal"/>
    <w:next w:val="Normal"/>
    <w:link w:val="Ttol1Car"/>
    <w:uiPriority w:val="9"/>
    <w:qFormat/>
    <w:rsid w:val="0054214F"/>
    <w:pPr>
      <w:keepNext/>
      <w:keepLines/>
      <w:numPr>
        <w:numId w:val="3"/>
      </w:numPr>
      <w:spacing w:before="480" w:after="0"/>
      <w:ind w:left="567" w:hanging="567"/>
      <w:outlineLvl w:val="0"/>
    </w:pPr>
    <w:rPr>
      <w:rFonts w:ascii="Arial" w:eastAsiaTheme="majorEastAsia" w:hAnsi="Arial" w:cs="Arial"/>
      <w:bCs/>
      <w:sz w:val="36"/>
      <w:szCs w:val="36"/>
    </w:rPr>
  </w:style>
  <w:style w:type="paragraph" w:styleId="Ttol2">
    <w:name w:val="heading 2"/>
    <w:basedOn w:val="Normal"/>
    <w:next w:val="Normal"/>
    <w:link w:val="Ttol2Car"/>
    <w:uiPriority w:val="9"/>
    <w:unhideWhenUsed/>
    <w:qFormat/>
    <w:rsid w:val="00DE3CA9"/>
    <w:pPr>
      <w:keepNext/>
      <w:keepLines/>
      <w:numPr>
        <w:ilvl w:val="1"/>
        <w:numId w:val="3"/>
      </w:numPr>
      <w:spacing w:before="200" w:after="0"/>
      <w:outlineLvl w:val="1"/>
    </w:pPr>
    <w:rPr>
      <w:rFonts w:ascii="Arial Narrow" w:eastAsiaTheme="majorEastAsia" w:hAnsi="Arial Narrow" w:cstheme="majorBidi"/>
      <w:b/>
      <w:bCs/>
      <w:sz w:val="30"/>
      <w:szCs w:val="3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CE61A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E61A6"/>
    <w:rPr>
      <w:lang w:val="es-ES"/>
    </w:rPr>
  </w:style>
  <w:style w:type="paragraph" w:styleId="Peu">
    <w:name w:val="footer"/>
    <w:basedOn w:val="Normal"/>
    <w:link w:val="PeuCar"/>
    <w:uiPriority w:val="99"/>
    <w:unhideWhenUsed/>
    <w:rsid w:val="00CE61A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E61A6"/>
    <w:rPr>
      <w:lang w:val="es-ES"/>
    </w:rPr>
  </w:style>
  <w:style w:type="table" w:styleId="Taulaambquadrcula">
    <w:name w:val="Table Grid"/>
    <w:basedOn w:val="Taulanormal"/>
    <w:uiPriority w:val="59"/>
    <w:rsid w:val="00CE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CE61A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E61A6"/>
    <w:rPr>
      <w:rFonts w:ascii="Tahoma" w:hAnsi="Tahoma" w:cs="Tahoma"/>
      <w:sz w:val="16"/>
      <w:szCs w:val="16"/>
      <w:lang w:val="es-ES"/>
    </w:rPr>
  </w:style>
  <w:style w:type="paragraph" w:styleId="Senseespaiat">
    <w:name w:val="No Spacing"/>
    <w:link w:val="SenseespaiatCar"/>
    <w:uiPriority w:val="1"/>
    <w:qFormat/>
    <w:rsid w:val="006308EB"/>
    <w:pPr>
      <w:spacing w:after="0" w:line="240" w:lineRule="auto"/>
    </w:pPr>
    <w:rPr>
      <w:rFonts w:eastAsiaTheme="minorEastAsia"/>
      <w:lang w:val="en-US" w:eastAsia="ja-JP"/>
    </w:rPr>
  </w:style>
  <w:style w:type="character" w:customStyle="1" w:styleId="SenseespaiatCar">
    <w:name w:val="Sense espaiat Car"/>
    <w:basedOn w:val="Tipusdelletraperdefectedelpargraf"/>
    <w:link w:val="Senseespaiat"/>
    <w:uiPriority w:val="1"/>
    <w:rsid w:val="006308EB"/>
    <w:rPr>
      <w:rFonts w:eastAsiaTheme="minorEastAsia"/>
      <w:lang w:val="en-US" w:eastAsia="ja-JP"/>
    </w:rPr>
  </w:style>
  <w:style w:type="character" w:customStyle="1" w:styleId="Ttol1Car">
    <w:name w:val="Títol 1 Car"/>
    <w:basedOn w:val="Tipusdelletraperdefectedelpargraf"/>
    <w:link w:val="Ttol1"/>
    <w:uiPriority w:val="9"/>
    <w:rsid w:val="0054214F"/>
    <w:rPr>
      <w:rFonts w:ascii="Arial" w:eastAsiaTheme="majorEastAsia" w:hAnsi="Arial" w:cs="Arial"/>
      <w:bCs/>
      <w:sz w:val="36"/>
      <w:szCs w:val="36"/>
      <w:lang w:val="es-ES"/>
    </w:rPr>
  </w:style>
  <w:style w:type="character" w:customStyle="1" w:styleId="Ttol2Car">
    <w:name w:val="Títol 2 Car"/>
    <w:basedOn w:val="Tipusdelletraperdefectedelpargraf"/>
    <w:link w:val="Ttol2"/>
    <w:uiPriority w:val="9"/>
    <w:rsid w:val="00DE3CA9"/>
    <w:rPr>
      <w:rFonts w:ascii="Arial Narrow" w:eastAsiaTheme="majorEastAsia" w:hAnsi="Arial Narrow" w:cstheme="majorBidi"/>
      <w:b/>
      <w:bCs/>
      <w:sz w:val="30"/>
      <w:szCs w:val="30"/>
    </w:rPr>
  </w:style>
  <w:style w:type="paragraph" w:styleId="Pargrafdellista">
    <w:name w:val="List Paragraph"/>
    <w:basedOn w:val="Normal"/>
    <w:uiPriority w:val="34"/>
    <w:qFormat/>
    <w:rsid w:val="00CA13D7"/>
    <w:pPr>
      <w:ind w:left="720"/>
      <w:contextualSpacing/>
    </w:pPr>
  </w:style>
  <w:style w:type="table" w:styleId="Llistaclaramfasi5">
    <w:name w:val="Light List Accent 5"/>
    <w:basedOn w:val="Taulanormal"/>
    <w:uiPriority w:val="61"/>
    <w:rsid w:val="00AE3DB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Nmerodepgina">
    <w:name w:val="page number"/>
    <w:basedOn w:val="Tipusdelletraperdefectedelpargraf"/>
    <w:rsid w:val="000324E5"/>
  </w:style>
  <w:style w:type="character" w:styleId="Enlla">
    <w:name w:val="Hyperlink"/>
    <w:basedOn w:val="Tipusdelletraperdefectedelpargraf"/>
    <w:uiPriority w:val="99"/>
    <w:semiHidden/>
    <w:unhideWhenUsed/>
    <w:rsid w:val="00BF5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9754">
      <w:bodyDiv w:val="1"/>
      <w:marLeft w:val="0"/>
      <w:marRight w:val="0"/>
      <w:marTop w:val="0"/>
      <w:marBottom w:val="0"/>
      <w:divBdr>
        <w:top w:val="none" w:sz="0" w:space="0" w:color="auto"/>
        <w:left w:val="none" w:sz="0" w:space="0" w:color="auto"/>
        <w:bottom w:val="none" w:sz="0" w:space="0" w:color="auto"/>
        <w:right w:val="none" w:sz="0" w:space="0" w:color="auto"/>
      </w:divBdr>
    </w:div>
    <w:div w:id="73669460">
      <w:bodyDiv w:val="1"/>
      <w:marLeft w:val="0"/>
      <w:marRight w:val="0"/>
      <w:marTop w:val="0"/>
      <w:marBottom w:val="0"/>
      <w:divBdr>
        <w:top w:val="none" w:sz="0" w:space="0" w:color="auto"/>
        <w:left w:val="none" w:sz="0" w:space="0" w:color="auto"/>
        <w:bottom w:val="none" w:sz="0" w:space="0" w:color="auto"/>
        <w:right w:val="none" w:sz="0" w:space="0" w:color="auto"/>
      </w:divBdr>
    </w:div>
    <w:div w:id="92827042">
      <w:bodyDiv w:val="1"/>
      <w:marLeft w:val="0"/>
      <w:marRight w:val="0"/>
      <w:marTop w:val="0"/>
      <w:marBottom w:val="0"/>
      <w:divBdr>
        <w:top w:val="none" w:sz="0" w:space="0" w:color="auto"/>
        <w:left w:val="none" w:sz="0" w:space="0" w:color="auto"/>
        <w:bottom w:val="none" w:sz="0" w:space="0" w:color="auto"/>
        <w:right w:val="none" w:sz="0" w:space="0" w:color="auto"/>
      </w:divBdr>
      <w:divsChild>
        <w:div w:id="1306423535">
          <w:marLeft w:val="0"/>
          <w:marRight w:val="0"/>
          <w:marTop w:val="0"/>
          <w:marBottom w:val="0"/>
          <w:divBdr>
            <w:top w:val="none" w:sz="0" w:space="0" w:color="auto"/>
            <w:left w:val="none" w:sz="0" w:space="0" w:color="auto"/>
            <w:bottom w:val="none" w:sz="0" w:space="0" w:color="auto"/>
            <w:right w:val="none" w:sz="0" w:space="0" w:color="auto"/>
          </w:divBdr>
        </w:div>
      </w:divsChild>
    </w:div>
    <w:div w:id="207031325">
      <w:bodyDiv w:val="1"/>
      <w:marLeft w:val="0"/>
      <w:marRight w:val="0"/>
      <w:marTop w:val="0"/>
      <w:marBottom w:val="0"/>
      <w:divBdr>
        <w:top w:val="none" w:sz="0" w:space="0" w:color="auto"/>
        <w:left w:val="none" w:sz="0" w:space="0" w:color="auto"/>
        <w:bottom w:val="none" w:sz="0" w:space="0" w:color="auto"/>
        <w:right w:val="none" w:sz="0" w:space="0" w:color="auto"/>
      </w:divBdr>
    </w:div>
    <w:div w:id="236668392">
      <w:bodyDiv w:val="1"/>
      <w:marLeft w:val="0"/>
      <w:marRight w:val="0"/>
      <w:marTop w:val="0"/>
      <w:marBottom w:val="0"/>
      <w:divBdr>
        <w:top w:val="none" w:sz="0" w:space="0" w:color="auto"/>
        <w:left w:val="none" w:sz="0" w:space="0" w:color="auto"/>
        <w:bottom w:val="none" w:sz="0" w:space="0" w:color="auto"/>
        <w:right w:val="none" w:sz="0" w:space="0" w:color="auto"/>
      </w:divBdr>
    </w:div>
    <w:div w:id="373428532">
      <w:bodyDiv w:val="1"/>
      <w:marLeft w:val="0"/>
      <w:marRight w:val="0"/>
      <w:marTop w:val="0"/>
      <w:marBottom w:val="0"/>
      <w:divBdr>
        <w:top w:val="none" w:sz="0" w:space="0" w:color="auto"/>
        <w:left w:val="none" w:sz="0" w:space="0" w:color="auto"/>
        <w:bottom w:val="none" w:sz="0" w:space="0" w:color="auto"/>
        <w:right w:val="none" w:sz="0" w:space="0" w:color="auto"/>
      </w:divBdr>
    </w:div>
    <w:div w:id="376396963">
      <w:bodyDiv w:val="1"/>
      <w:marLeft w:val="0"/>
      <w:marRight w:val="0"/>
      <w:marTop w:val="0"/>
      <w:marBottom w:val="0"/>
      <w:divBdr>
        <w:top w:val="none" w:sz="0" w:space="0" w:color="auto"/>
        <w:left w:val="none" w:sz="0" w:space="0" w:color="auto"/>
        <w:bottom w:val="none" w:sz="0" w:space="0" w:color="auto"/>
        <w:right w:val="none" w:sz="0" w:space="0" w:color="auto"/>
      </w:divBdr>
    </w:div>
    <w:div w:id="443885242">
      <w:bodyDiv w:val="1"/>
      <w:marLeft w:val="0"/>
      <w:marRight w:val="0"/>
      <w:marTop w:val="0"/>
      <w:marBottom w:val="0"/>
      <w:divBdr>
        <w:top w:val="none" w:sz="0" w:space="0" w:color="auto"/>
        <w:left w:val="none" w:sz="0" w:space="0" w:color="auto"/>
        <w:bottom w:val="none" w:sz="0" w:space="0" w:color="auto"/>
        <w:right w:val="none" w:sz="0" w:space="0" w:color="auto"/>
      </w:divBdr>
    </w:div>
    <w:div w:id="452286941">
      <w:bodyDiv w:val="1"/>
      <w:marLeft w:val="0"/>
      <w:marRight w:val="0"/>
      <w:marTop w:val="0"/>
      <w:marBottom w:val="0"/>
      <w:divBdr>
        <w:top w:val="none" w:sz="0" w:space="0" w:color="auto"/>
        <w:left w:val="none" w:sz="0" w:space="0" w:color="auto"/>
        <w:bottom w:val="none" w:sz="0" w:space="0" w:color="auto"/>
        <w:right w:val="none" w:sz="0" w:space="0" w:color="auto"/>
      </w:divBdr>
    </w:div>
    <w:div w:id="566916268">
      <w:bodyDiv w:val="1"/>
      <w:marLeft w:val="0"/>
      <w:marRight w:val="0"/>
      <w:marTop w:val="0"/>
      <w:marBottom w:val="0"/>
      <w:divBdr>
        <w:top w:val="none" w:sz="0" w:space="0" w:color="auto"/>
        <w:left w:val="none" w:sz="0" w:space="0" w:color="auto"/>
        <w:bottom w:val="none" w:sz="0" w:space="0" w:color="auto"/>
        <w:right w:val="none" w:sz="0" w:space="0" w:color="auto"/>
      </w:divBdr>
    </w:div>
    <w:div w:id="580141239">
      <w:bodyDiv w:val="1"/>
      <w:marLeft w:val="0"/>
      <w:marRight w:val="0"/>
      <w:marTop w:val="0"/>
      <w:marBottom w:val="0"/>
      <w:divBdr>
        <w:top w:val="none" w:sz="0" w:space="0" w:color="auto"/>
        <w:left w:val="none" w:sz="0" w:space="0" w:color="auto"/>
        <w:bottom w:val="none" w:sz="0" w:space="0" w:color="auto"/>
        <w:right w:val="none" w:sz="0" w:space="0" w:color="auto"/>
      </w:divBdr>
    </w:div>
    <w:div w:id="602029180">
      <w:bodyDiv w:val="1"/>
      <w:marLeft w:val="0"/>
      <w:marRight w:val="0"/>
      <w:marTop w:val="0"/>
      <w:marBottom w:val="0"/>
      <w:divBdr>
        <w:top w:val="none" w:sz="0" w:space="0" w:color="auto"/>
        <w:left w:val="none" w:sz="0" w:space="0" w:color="auto"/>
        <w:bottom w:val="none" w:sz="0" w:space="0" w:color="auto"/>
        <w:right w:val="none" w:sz="0" w:space="0" w:color="auto"/>
      </w:divBdr>
    </w:div>
    <w:div w:id="675569833">
      <w:bodyDiv w:val="1"/>
      <w:marLeft w:val="0"/>
      <w:marRight w:val="0"/>
      <w:marTop w:val="0"/>
      <w:marBottom w:val="0"/>
      <w:divBdr>
        <w:top w:val="none" w:sz="0" w:space="0" w:color="auto"/>
        <w:left w:val="none" w:sz="0" w:space="0" w:color="auto"/>
        <w:bottom w:val="none" w:sz="0" w:space="0" w:color="auto"/>
        <w:right w:val="none" w:sz="0" w:space="0" w:color="auto"/>
      </w:divBdr>
    </w:div>
    <w:div w:id="728070070">
      <w:bodyDiv w:val="1"/>
      <w:marLeft w:val="0"/>
      <w:marRight w:val="0"/>
      <w:marTop w:val="0"/>
      <w:marBottom w:val="0"/>
      <w:divBdr>
        <w:top w:val="none" w:sz="0" w:space="0" w:color="auto"/>
        <w:left w:val="none" w:sz="0" w:space="0" w:color="auto"/>
        <w:bottom w:val="none" w:sz="0" w:space="0" w:color="auto"/>
        <w:right w:val="none" w:sz="0" w:space="0" w:color="auto"/>
      </w:divBdr>
    </w:div>
    <w:div w:id="781998454">
      <w:bodyDiv w:val="1"/>
      <w:marLeft w:val="0"/>
      <w:marRight w:val="0"/>
      <w:marTop w:val="0"/>
      <w:marBottom w:val="0"/>
      <w:divBdr>
        <w:top w:val="none" w:sz="0" w:space="0" w:color="auto"/>
        <w:left w:val="none" w:sz="0" w:space="0" w:color="auto"/>
        <w:bottom w:val="none" w:sz="0" w:space="0" w:color="auto"/>
        <w:right w:val="none" w:sz="0" w:space="0" w:color="auto"/>
      </w:divBdr>
    </w:div>
    <w:div w:id="872766251">
      <w:bodyDiv w:val="1"/>
      <w:marLeft w:val="0"/>
      <w:marRight w:val="0"/>
      <w:marTop w:val="0"/>
      <w:marBottom w:val="0"/>
      <w:divBdr>
        <w:top w:val="none" w:sz="0" w:space="0" w:color="auto"/>
        <w:left w:val="none" w:sz="0" w:space="0" w:color="auto"/>
        <w:bottom w:val="none" w:sz="0" w:space="0" w:color="auto"/>
        <w:right w:val="none" w:sz="0" w:space="0" w:color="auto"/>
      </w:divBdr>
    </w:div>
    <w:div w:id="979074062">
      <w:bodyDiv w:val="1"/>
      <w:marLeft w:val="0"/>
      <w:marRight w:val="0"/>
      <w:marTop w:val="0"/>
      <w:marBottom w:val="0"/>
      <w:divBdr>
        <w:top w:val="none" w:sz="0" w:space="0" w:color="auto"/>
        <w:left w:val="none" w:sz="0" w:space="0" w:color="auto"/>
        <w:bottom w:val="none" w:sz="0" w:space="0" w:color="auto"/>
        <w:right w:val="none" w:sz="0" w:space="0" w:color="auto"/>
      </w:divBdr>
    </w:div>
    <w:div w:id="1053967798">
      <w:bodyDiv w:val="1"/>
      <w:marLeft w:val="0"/>
      <w:marRight w:val="0"/>
      <w:marTop w:val="0"/>
      <w:marBottom w:val="0"/>
      <w:divBdr>
        <w:top w:val="none" w:sz="0" w:space="0" w:color="auto"/>
        <w:left w:val="none" w:sz="0" w:space="0" w:color="auto"/>
        <w:bottom w:val="none" w:sz="0" w:space="0" w:color="auto"/>
        <w:right w:val="none" w:sz="0" w:space="0" w:color="auto"/>
      </w:divBdr>
    </w:div>
    <w:div w:id="1122844161">
      <w:bodyDiv w:val="1"/>
      <w:marLeft w:val="0"/>
      <w:marRight w:val="0"/>
      <w:marTop w:val="0"/>
      <w:marBottom w:val="0"/>
      <w:divBdr>
        <w:top w:val="none" w:sz="0" w:space="0" w:color="auto"/>
        <w:left w:val="none" w:sz="0" w:space="0" w:color="auto"/>
        <w:bottom w:val="none" w:sz="0" w:space="0" w:color="auto"/>
        <w:right w:val="none" w:sz="0" w:space="0" w:color="auto"/>
      </w:divBdr>
    </w:div>
    <w:div w:id="1265000375">
      <w:bodyDiv w:val="1"/>
      <w:marLeft w:val="0"/>
      <w:marRight w:val="0"/>
      <w:marTop w:val="0"/>
      <w:marBottom w:val="0"/>
      <w:divBdr>
        <w:top w:val="none" w:sz="0" w:space="0" w:color="auto"/>
        <w:left w:val="none" w:sz="0" w:space="0" w:color="auto"/>
        <w:bottom w:val="none" w:sz="0" w:space="0" w:color="auto"/>
        <w:right w:val="none" w:sz="0" w:space="0" w:color="auto"/>
      </w:divBdr>
    </w:div>
    <w:div w:id="1280139588">
      <w:bodyDiv w:val="1"/>
      <w:marLeft w:val="0"/>
      <w:marRight w:val="0"/>
      <w:marTop w:val="0"/>
      <w:marBottom w:val="0"/>
      <w:divBdr>
        <w:top w:val="none" w:sz="0" w:space="0" w:color="auto"/>
        <w:left w:val="none" w:sz="0" w:space="0" w:color="auto"/>
        <w:bottom w:val="none" w:sz="0" w:space="0" w:color="auto"/>
        <w:right w:val="none" w:sz="0" w:space="0" w:color="auto"/>
      </w:divBdr>
    </w:div>
    <w:div w:id="1339771087">
      <w:bodyDiv w:val="1"/>
      <w:marLeft w:val="0"/>
      <w:marRight w:val="0"/>
      <w:marTop w:val="0"/>
      <w:marBottom w:val="0"/>
      <w:divBdr>
        <w:top w:val="none" w:sz="0" w:space="0" w:color="auto"/>
        <w:left w:val="none" w:sz="0" w:space="0" w:color="auto"/>
        <w:bottom w:val="none" w:sz="0" w:space="0" w:color="auto"/>
        <w:right w:val="none" w:sz="0" w:space="0" w:color="auto"/>
      </w:divBdr>
    </w:div>
    <w:div w:id="1414277485">
      <w:bodyDiv w:val="1"/>
      <w:marLeft w:val="0"/>
      <w:marRight w:val="0"/>
      <w:marTop w:val="0"/>
      <w:marBottom w:val="0"/>
      <w:divBdr>
        <w:top w:val="none" w:sz="0" w:space="0" w:color="auto"/>
        <w:left w:val="none" w:sz="0" w:space="0" w:color="auto"/>
        <w:bottom w:val="none" w:sz="0" w:space="0" w:color="auto"/>
        <w:right w:val="none" w:sz="0" w:space="0" w:color="auto"/>
      </w:divBdr>
    </w:div>
    <w:div w:id="1467039935">
      <w:bodyDiv w:val="1"/>
      <w:marLeft w:val="0"/>
      <w:marRight w:val="0"/>
      <w:marTop w:val="0"/>
      <w:marBottom w:val="0"/>
      <w:divBdr>
        <w:top w:val="none" w:sz="0" w:space="0" w:color="auto"/>
        <w:left w:val="none" w:sz="0" w:space="0" w:color="auto"/>
        <w:bottom w:val="none" w:sz="0" w:space="0" w:color="auto"/>
        <w:right w:val="none" w:sz="0" w:space="0" w:color="auto"/>
      </w:divBdr>
    </w:div>
    <w:div w:id="1553812209">
      <w:bodyDiv w:val="1"/>
      <w:marLeft w:val="0"/>
      <w:marRight w:val="0"/>
      <w:marTop w:val="0"/>
      <w:marBottom w:val="0"/>
      <w:divBdr>
        <w:top w:val="none" w:sz="0" w:space="0" w:color="auto"/>
        <w:left w:val="none" w:sz="0" w:space="0" w:color="auto"/>
        <w:bottom w:val="none" w:sz="0" w:space="0" w:color="auto"/>
        <w:right w:val="none" w:sz="0" w:space="0" w:color="auto"/>
      </w:divBdr>
    </w:div>
    <w:div w:id="1560089975">
      <w:bodyDiv w:val="1"/>
      <w:marLeft w:val="0"/>
      <w:marRight w:val="0"/>
      <w:marTop w:val="0"/>
      <w:marBottom w:val="0"/>
      <w:divBdr>
        <w:top w:val="none" w:sz="0" w:space="0" w:color="auto"/>
        <w:left w:val="none" w:sz="0" w:space="0" w:color="auto"/>
        <w:bottom w:val="none" w:sz="0" w:space="0" w:color="auto"/>
        <w:right w:val="none" w:sz="0" w:space="0" w:color="auto"/>
      </w:divBdr>
    </w:div>
    <w:div w:id="1574660651">
      <w:bodyDiv w:val="1"/>
      <w:marLeft w:val="0"/>
      <w:marRight w:val="0"/>
      <w:marTop w:val="0"/>
      <w:marBottom w:val="0"/>
      <w:divBdr>
        <w:top w:val="none" w:sz="0" w:space="0" w:color="auto"/>
        <w:left w:val="none" w:sz="0" w:space="0" w:color="auto"/>
        <w:bottom w:val="none" w:sz="0" w:space="0" w:color="auto"/>
        <w:right w:val="none" w:sz="0" w:space="0" w:color="auto"/>
      </w:divBdr>
    </w:div>
    <w:div w:id="1641418581">
      <w:bodyDiv w:val="1"/>
      <w:marLeft w:val="0"/>
      <w:marRight w:val="0"/>
      <w:marTop w:val="0"/>
      <w:marBottom w:val="0"/>
      <w:divBdr>
        <w:top w:val="none" w:sz="0" w:space="0" w:color="auto"/>
        <w:left w:val="none" w:sz="0" w:space="0" w:color="auto"/>
        <w:bottom w:val="none" w:sz="0" w:space="0" w:color="auto"/>
        <w:right w:val="none" w:sz="0" w:space="0" w:color="auto"/>
      </w:divBdr>
    </w:div>
    <w:div w:id="1715077697">
      <w:bodyDiv w:val="1"/>
      <w:marLeft w:val="0"/>
      <w:marRight w:val="0"/>
      <w:marTop w:val="0"/>
      <w:marBottom w:val="0"/>
      <w:divBdr>
        <w:top w:val="none" w:sz="0" w:space="0" w:color="auto"/>
        <w:left w:val="none" w:sz="0" w:space="0" w:color="auto"/>
        <w:bottom w:val="none" w:sz="0" w:space="0" w:color="auto"/>
        <w:right w:val="none" w:sz="0" w:space="0" w:color="auto"/>
      </w:divBdr>
    </w:div>
    <w:div w:id="1723138764">
      <w:bodyDiv w:val="1"/>
      <w:marLeft w:val="0"/>
      <w:marRight w:val="0"/>
      <w:marTop w:val="0"/>
      <w:marBottom w:val="0"/>
      <w:divBdr>
        <w:top w:val="none" w:sz="0" w:space="0" w:color="auto"/>
        <w:left w:val="none" w:sz="0" w:space="0" w:color="auto"/>
        <w:bottom w:val="none" w:sz="0" w:space="0" w:color="auto"/>
        <w:right w:val="none" w:sz="0" w:space="0" w:color="auto"/>
      </w:divBdr>
    </w:div>
    <w:div w:id="1883710394">
      <w:bodyDiv w:val="1"/>
      <w:marLeft w:val="0"/>
      <w:marRight w:val="0"/>
      <w:marTop w:val="0"/>
      <w:marBottom w:val="0"/>
      <w:divBdr>
        <w:top w:val="none" w:sz="0" w:space="0" w:color="auto"/>
        <w:left w:val="none" w:sz="0" w:space="0" w:color="auto"/>
        <w:bottom w:val="none" w:sz="0" w:space="0" w:color="auto"/>
        <w:right w:val="none" w:sz="0" w:space="0" w:color="auto"/>
      </w:divBdr>
    </w:div>
    <w:div w:id="1886217254">
      <w:bodyDiv w:val="1"/>
      <w:marLeft w:val="0"/>
      <w:marRight w:val="0"/>
      <w:marTop w:val="0"/>
      <w:marBottom w:val="0"/>
      <w:divBdr>
        <w:top w:val="none" w:sz="0" w:space="0" w:color="auto"/>
        <w:left w:val="none" w:sz="0" w:space="0" w:color="auto"/>
        <w:bottom w:val="none" w:sz="0" w:space="0" w:color="auto"/>
        <w:right w:val="none" w:sz="0" w:space="0" w:color="auto"/>
      </w:divBdr>
    </w:div>
    <w:div w:id="1927300038">
      <w:bodyDiv w:val="1"/>
      <w:marLeft w:val="0"/>
      <w:marRight w:val="0"/>
      <w:marTop w:val="0"/>
      <w:marBottom w:val="0"/>
      <w:divBdr>
        <w:top w:val="none" w:sz="0" w:space="0" w:color="auto"/>
        <w:left w:val="none" w:sz="0" w:space="0" w:color="auto"/>
        <w:bottom w:val="none" w:sz="0" w:space="0" w:color="auto"/>
        <w:right w:val="none" w:sz="0" w:space="0" w:color="auto"/>
      </w:divBdr>
    </w:div>
    <w:div w:id="1973249612">
      <w:bodyDiv w:val="1"/>
      <w:marLeft w:val="0"/>
      <w:marRight w:val="0"/>
      <w:marTop w:val="0"/>
      <w:marBottom w:val="0"/>
      <w:divBdr>
        <w:top w:val="none" w:sz="0" w:space="0" w:color="auto"/>
        <w:left w:val="none" w:sz="0" w:space="0" w:color="auto"/>
        <w:bottom w:val="none" w:sz="0" w:space="0" w:color="auto"/>
        <w:right w:val="none" w:sz="0" w:space="0" w:color="auto"/>
      </w:divBdr>
    </w:div>
    <w:div w:id="2000183314">
      <w:bodyDiv w:val="1"/>
      <w:marLeft w:val="0"/>
      <w:marRight w:val="0"/>
      <w:marTop w:val="0"/>
      <w:marBottom w:val="0"/>
      <w:divBdr>
        <w:top w:val="none" w:sz="0" w:space="0" w:color="auto"/>
        <w:left w:val="none" w:sz="0" w:space="0" w:color="auto"/>
        <w:bottom w:val="none" w:sz="0" w:space="0" w:color="auto"/>
        <w:right w:val="none" w:sz="0" w:space="0" w:color="auto"/>
      </w:divBdr>
    </w:div>
    <w:div w:id="20539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hyperlink" Target="https://gestor.upcnet.es/tiquets/control/tiquetDetallDadesGenerals?requirementId=786379"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3F4A7-0769-46BD-8AE0-8D31E825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1444</Words>
  <Characters>8235</Characters>
  <Application>Microsoft Office Word</Application>
  <DocSecurity>0</DocSecurity>
  <Lines>68</Lines>
  <Paragraphs>19</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Sistemes de Provisió de Llocs de Treball</vt:lpstr>
      <vt:lpstr>Sistemes de Provisió de Llocs de Treball</vt:lpstr>
      <vt:lpstr>Sistemes de Provisió de Llocs de Treball</vt:lpstr>
    </vt:vector>
  </TitlesOfParts>
  <Company>NGA HR</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Sistemes de Provisió de Llocs de Treball</dc:title>
  <dc:subject>DISSENY FUNCIONAL</dc:subject>
  <dc:creator>T.C.</dc:creator>
  <cp:lastModifiedBy>UPC</cp:lastModifiedBy>
  <cp:revision>2</cp:revision>
  <cp:lastPrinted>2017-10-30T08:17:00Z</cp:lastPrinted>
  <dcterms:created xsi:type="dcterms:W3CDTF">2018-06-15T05:51:00Z</dcterms:created>
  <dcterms:modified xsi:type="dcterms:W3CDTF">2018-06-15T05:51:00Z</dcterms:modified>
</cp:coreProperties>
</file>